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432"/>
        <w:tblW w:w="14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1619"/>
        <w:gridCol w:w="2506"/>
        <w:gridCol w:w="2440"/>
        <w:gridCol w:w="2403"/>
        <w:gridCol w:w="1670"/>
        <w:gridCol w:w="2153"/>
      </w:tblGrid>
      <w:tr w:rsidR="00715267" w:rsidRPr="00715267" w:rsidTr="00A37E29">
        <w:trPr>
          <w:trHeight w:val="413"/>
        </w:trPr>
        <w:tc>
          <w:tcPr>
            <w:tcW w:w="1486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STUDIJSKI PROGRAM ZA </w:t>
            </w:r>
            <w:r w:rsidRPr="00715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hr-HR"/>
              </w:rPr>
              <w:t>PREDŠKOLSKO  VASPITANjE I OBRAZOVANjE</w:t>
            </w:r>
          </w:p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RASPORED PREDAVANJA I VJEŽBI ZA MASTER </w:t>
            </w: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 xml:space="preserve">STUDIJE ZA PRVU GODINU </w:t>
            </w: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U ZIMSKOM (I) SEMESTRU </w:t>
            </w: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A</w:t>
            </w: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K</w:t>
            </w: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CS"/>
              </w:rPr>
              <w:t>ADEMS</w:t>
            </w: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KE 2023/2024.</w:t>
            </w:r>
          </w:p>
        </w:tc>
      </w:tr>
      <w:tr w:rsidR="00715267" w:rsidRPr="00715267" w:rsidTr="00A37E29">
        <w:trPr>
          <w:trHeight w:val="190"/>
        </w:trPr>
        <w:tc>
          <w:tcPr>
            <w:tcW w:w="20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1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0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4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4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7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153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619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506" w:type="dxa"/>
            <w:tcBorders>
              <w:top w:val="single" w:sz="18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ORGANIZACIJA SLOBODNOG VREMENA I MEDIJSKA KULTURA</w:t>
            </w:r>
          </w:p>
        </w:tc>
        <w:tc>
          <w:tcPr>
            <w:tcW w:w="2440" w:type="dxa"/>
            <w:tcBorders>
              <w:top w:val="single" w:sz="18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UVOD U METODOLOGIJU PEDAGOŠKIH ISTRAŽIVANJA</w:t>
            </w:r>
          </w:p>
        </w:tc>
        <w:tc>
          <w:tcPr>
            <w:tcW w:w="2403" w:type="dxa"/>
            <w:tcBorders>
              <w:top w:val="single" w:sz="18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STATISTI</w:t>
            </w: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ČKA ANALIZA</w:t>
            </w:r>
          </w:p>
        </w:tc>
        <w:tc>
          <w:tcPr>
            <w:tcW w:w="1670" w:type="dxa"/>
            <w:tcBorders>
              <w:top w:val="single" w:sz="18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STATISTI</w:t>
            </w: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/>
              </w:rPr>
              <w:t>ČKA ANALIZA</w:t>
            </w:r>
          </w:p>
        </w:tc>
        <w:tc>
          <w:tcPr>
            <w:tcW w:w="2153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PROFESOR</w:t>
            </w:r>
          </w:p>
        </w:tc>
        <w:tc>
          <w:tcPr>
            <w:tcW w:w="2506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Biljana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Maslovarić</w:t>
            </w:r>
            <w:proofErr w:type="spellEnd"/>
          </w:p>
        </w:tc>
        <w:tc>
          <w:tcPr>
            <w:tcW w:w="244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Nikola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Mijanović</w:t>
            </w:r>
            <w:proofErr w:type="spellEnd"/>
          </w:p>
        </w:tc>
        <w:tc>
          <w:tcPr>
            <w:tcW w:w="2403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Božidar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167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Anđela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Mijanović</w:t>
            </w:r>
            <w:proofErr w:type="spellEnd"/>
          </w:p>
        </w:tc>
        <w:tc>
          <w:tcPr>
            <w:tcW w:w="2153" w:type="dxa"/>
            <w:tcBorders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2506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08:45 – 10:15h (P)</w:t>
            </w:r>
          </w:p>
        </w:tc>
        <w:tc>
          <w:tcPr>
            <w:tcW w:w="244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val="sr-Latn-ME"/>
              </w:rPr>
              <w:t>:15 – 11:45h (P)</w:t>
            </w:r>
          </w:p>
        </w:tc>
        <w:tc>
          <w:tcPr>
            <w:tcW w:w="2403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11:50 – 13:20h (P)</w:t>
            </w:r>
          </w:p>
        </w:tc>
        <w:tc>
          <w:tcPr>
            <w:tcW w:w="167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13:20 – 14:50h (V)</w:t>
            </w:r>
          </w:p>
        </w:tc>
        <w:tc>
          <w:tcPr>
            <w:tcW w:w="2153" w:type="dxa"/>
            <w:tcBorders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BROJ SALE</w:t>
            </w:r>
          </w:p>
        </w:tc>
        <w:tc>
          <w:tcPr>
            <w:tcW w:w="2506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340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ili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336</w:t>
            </w:r>
          </w:p>
        </w:tc>
        <w:tc>
          <w:tcPr>
            <w:tcW w:w="2440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328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334</w:t>
            </w:r>
          </w:p>
        </w:tc>
        <w:tc>
          <w:tcPr>
            <w:tcW w:w="2153" w:type="dxa"/>
            <w:tcBorders>
              <w:bottom w:val="single" w:sz="12" w:space="0" w:color="auto"/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ORGANIZACIJA SLOBODNOG VREMENA I MEDIJSKA KULTURA</w:t>
            </w:r>
          </w:p>
        </w:tc>
        <w:tc>
          <w:tcPr>
            <w:tcW w:w="2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PROFESOR</w:t>
            </w:r>
          </w:p>
        </w:tc>
        <w:tc>
          <w:tcPr>
            <w:tcW w:w="2506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Mr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Jelena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Vukotić</w:t>
            </w:r>
            <w:proofErr w:type="spellEnd"/>
          </w:p>
        </w:tc>
        <w:tc>
          <w:tcPr>
            <w:tcW w:w="2440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12" w:space="0" w:color="auto"/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2506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08:30 – 10:00h (P)</w:t>
            </w:r>
          </w:p>
        </w:tc>
        <w:tc>
          <w:tcPr>
            <w:tcW w:w="244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03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BROJ SALE</w:t>
            </w:r>
          </w:p>
        </w:tc>
        <w:tc>
          <w:tcPr>
            <w:tcW w:w="2506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440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bottom w:val="single" w:sz="12" w:space="0" w:color="auto"/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PEDAGOGIJA RANOG DJETINJSTVA</w:t>
            </w:r>
          </w:p>
        </w:tc>
        <w:tc>
          <w:tcPr>
            <w:tcW w:w="2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PARTNERSTVO VRTIĆA, PORODICE I ŠKOLE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PARTNERSTVO VRTIĆA, PORODICE I ŠKOLE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408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PROFESOR</w:t>
            </w:r>
          </w:p>
        </w:tc>
        <w:tc>
          <w:tcPr>
            <w:tcW w:w="2506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Prof. dr Tatjana Novović</w:t>
            </w:r>
          </w:p>
        </w:tc>
        <w:tc>
          <w:tcPr>
            <w:tcW w:w="2440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Doc. dr Jovana Marojević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Doc. dr Jovana Marojević</w:t>
            </w:r>
          </w:p>
        </w:tc>
        <w:tc>
          <w:tcPr>
            <w:tcW w:w="1670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12" w:space="0" w:color="auto"/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2506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11:00 – 12:30h (P)</w:t>
            </w:r>
          </w:p>
        </w:tc>
        <w:tc>
          <w:tcPr>
            <w:tcW w:w="244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14:00 – 16:15h (P)</w:t>
            </w:r>
          </w:p>
        </w:tc>
        <w:tc>
          <w:tcPr>
            <w:tcW w:w="2403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  <w:t>16:15-17:45h (V)</w:t>
            </w:r>
          </w:p>
        </w:tc>
        <w:tc>
          <w:tcPr>
            <w:tcW w:w="167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BROJ SALE</w:t>
            </w:r>
          </w:p>
        </w:tc>
        <w:tc>
          <w:tcPr>
            <w:tcW w:w="2506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440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bottom w:val="single" w:sz="12" w:space="0" w:color="auto"/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UVOD U METODOLOGIJU PEDAGOŠKIH ISTRAŽIVANJA</w:t>
            </w:r>
          </w:p>
        </w:tc>
        <w:tc>
          <w:tcPr>
            <w:tcW w:w="2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PEDAGOGIJA RANOG DJETINJSTVA</w:t>
            </w: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l-SI"/>
              </w:rPr>
            </w:pP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21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nb-NO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nb-NO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PROFESOR</w:t>
            </w:r>
          </w:p>
        </w:tc>
        <w:tc>
          <w:tcPr>
            <w:tcW w:w="2506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Mr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Sanja</w:t>
            </w:r>
            <w:proofErr w:type="spellEnd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Čalović-Nenezić</w:t>
            </w:r>
            <w:proofErr w:type="spellEnd"/>
          </w:p>
        </w:tc>
        <w:tc>
          <w:tcPr>
            <w:tcW w:w="2440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Mr Jelena Vukotić</w:t>
            </w: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12" w:space="0" w:color="auto"/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2506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08:30- 10:00h (V)</w:t>
            </w:r>
          </w:p>
        </w:tc>
        <w:tc>
          <w:tcPr>
            <w:tcW w:w="244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  <w:t>15:15 – 16:00h (V)</w:t>
            </w:r>
          </w:p>
        </w:tc>
        <w:tc>
          <w:tcPr>
            <w:tcW w:w="2403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BROJ SALE</w:t>
            </w:r>
          </w:p>
        </w:tc>
        <w:tc>
          <w:tcPr>
            <w:tcW w:w="2506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440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2403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bottom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bottom w:val="single" w:sz="12" w:space="0" w:color="auto"/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50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40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PROFESOR</w:t>
            </w:r>
          </w:p>
        </w:tc>
        <w:tc>
          <w:tcPr>
            <w:tcW w:w="2506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top w:val="single" w:sz="12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top w:val="single" w:sz="12" w:space="0" w:color="auto"/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2506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hr-HR"/>
              </w:rPr>
            </w:pPr>
          </w:p>
        </w:tc>
        <w:tc>
          <w:tcPr>
            <w:tcW w:w="2403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15267" w:rsidRPr="00715267" w:rsidTr="00A37E29">
        <w:trPr>
          <w:cantSplit/>
          <w:trHeight w:val="317"/>
        </w:trPr>
        <w:tc>
          <w:tcPr>
            <w:tcW w:w="2073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9" w:type="dxa"/>
            <w:tcBorders>
              <w:left w:val="single" w:sz="12" w:space="0" w:color="auto"/>
            </w:tcBorders>
            <w:vAlign w:val="center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1526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BROJ SALE</w:t>
            </w:r>
          </w:p>
        </w:tc>
        <w:tc>
          <w:tcPr>
            <w:tcW w:w="2506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3" w:type="dxa"/>
            <w:tcBorders>
              <w:right w:val="single" w:sz="18" w:space="0" w:color="auto"/>
            </w:tcBorders>
          </w:tcPr>
          <w:p w:rsidR="00715267" w:rsidRPr="00715267" w:rsidRDefault="00715267" w:rsidP="00715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7389" w:rsidRDefault="00667389" w:rsidP="00715267">
      <w:pPr>
        <w:ind w:left="-720"/>
      </w:pPr>
    </w:p>
    <w:tbl>
      <w:tblPr>
        <w:tblpPr w:leftFromText="180" w:rightFromText="180" w:horzAnchor="margin" w:tblpXSpec="center" w:tblpY="-11304"/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413"/>
        <w:gridCol w:w="1677"/>
        <w:gridCol w:w="2159"/>
      </w:tblGrid>
      <w:tr w:rsidR="00A37E29" w:rsidRPr="004367C6" w:rsidTr="00A37E29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</w:pPr>
            <w:r w:rsidRPr="00A37E29">
              <w:rPr>
                <w:rFonts w:ascii="Times New Roman" w:hAnsi="Times New Roman" w:cs="Times New Roman"/>
                <w:b/>
                <w:sz w:val="28"/>
                <w:szCs w:val="28"/>
                <w:lang w:val="pl-PL"/>
              </w:rPr>
              <w:lastRenderedPageBreak/>
              <w:t xml:space="preserve">STUDIJSKI PROGRAM ZA </w:t>
            </w:r>
            <w:r w:rsidRPr="00A37E2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PREDŠKOLSKO  VASPITANjE I OBRAZOVANjE</w:t>
            </w:r>
          </w:p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</w:pPr>
            <w:r w:rsidRPr="00A37E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RASPORED PREDAVANJA I VJEŽBI ZA MASTER </w:t>
            </w:r>
            <w:r w:rsidRPr="00A37E29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 xml:space="preserve">STUDIJE ZA II GODINU </w:t>
            </w:r>
            <w:r w:rsidRPr="00A37E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 xml:space="preserve">U ZIMSKOM (III) SEMESTRU </w:t>
            </w:r>
            <w:r w:rsidRPr="00A37E29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A</w:t>
            </w:r>
            <w:r w:rsidRPr="00A37E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</w:t>
            </w:r>
            <w:r w:rsidRPr="00A37E29">
              <w:rPr>
                <w:rFonts w:ascii="Times New Roman" w:hAnsi="Times New Roman" w:cs="Times New Roman"/>
                <w:b/>
                <w:sz w:val="24"/>
                <w:szCs w:val="24"/>
                <w:lang w:val="sr-Latn-CS"/>
              </w:rPr>
              <w:t>ADEMS</w:t>
            </w:r>
            <w:r w:rsidRPr="00A37E29">
              <w:rPr>
                <w:rFonts w:ascii="Times New Roman" w:hAnsi="Times New Roman" w:cs="Times New Roman"/>
                <w:b/>
                <w:sz w:val="24"/>
                <w:szCs w:val="24"/>
                <w:lang w:val="pl-PL"/>
              </w:rPr>
              <w:t>KE 2023/2024.</w:t>
            </w:r>
          </w:p>
        </w:tc>
      </w:tr>
      <w:tr w:rsidR="005F1B22" w:rsidRPr="004367C6" w:rsidTr="00A37E29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37E29" w:rsidRPr="004367C6" w:rsidRDefault="00A37E29" w:rsidP="00A37E29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167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A37E29" w:rsidRPr="004367C6" w:rsidRDefault="00A37E29" w:rsidP="00A37E29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37E29" w:rsidRPr="004367C6" w:rsidRDefault="00A37E29" w:rsidP="00A37E29">
            <w:pPr>
              <w:spacing w:after="0"/>
              <w:jc w:val="center"/>
              <w:rPr>
                <w:sz w:val="20"/>
                <w:szCs w:val="20"/>
                <w:lang w:val="pl-PL"/>
              </w:rPr>
            </w:pPr>
          </w:p>
        </w:tc>
      </w:tr>
      <w:tr w:rsidR="005F1B22" w:rsidRPr="00A37E29" w:rsidTr="00A37E29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1677" w:type="dxa"/>
            <w:tcBorders>
              <w:top w:val="single" w:sz="18" w:space="0" w:color="auto"/>
            </w:tcBorders>
            <w:shd w:val="clear" w:color="auto" w:fill="FFFF00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</w:tr>
      <w:tr w:rsidR="005F1B22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PROFESOR</w:t>
            </w:r>
          </w:p>
        </w:tc>
        <w:tc>
          <w:tcPr>
            <w:tcW w:w="2517" w:type="dxa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B22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2517" w:type="dxa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1B22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A37E29" w:rsidRPr="00A37E29" w:rsidRDefault="00A37E29" w:rsidP="00A37E2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l-SI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STRUČNO-PEDAGOŠKA PRAKSA U ŠKOLI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KOMPARATIVNA OBRAZOVNA POLITIKA U PREDŠKOLSTVU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22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Mr Marijana Blečić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Jelena</w:t>
            </w:r>
            <w:proofErr w:type="spellEnd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Perunović</w:t>
            </w:r>
            <w:proofErr w:type="spellEnd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Samardžić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2517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8:30-10:00h (V)</w:t>
            </w:r>
          </w:p>
        </w:tc>
        <w:tc>
          <w:tcPr>
            <w:tcW w:w="2450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iCs/>
                <w:sz w:val="20"/>
                <w:szCs w:val="20"/>
              </w:rPr>
              <w:t>10:05 – 11:35h (P)</w:t>
            </w:r>
          </w:p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iCs/>
                <w:sz w:val="20"/>
                <w:szCs w:val="20"/>
              </w:rPr>
              <w:t>11:35 – 12:20h (V)</w:t>
            </w:r>
          </w:p>
        </w:tc>
        <w:tc>
          <w:tcPr>
            <w:tcW w:w="2413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37E2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EVALUCIJA PREDŠKOLSKE USTANOVE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EVALUACIJA PREDŠKOLSKE USTANOVE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l-SI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MATEMATIČKE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IGRE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5F1B22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STRUČNO-PEDAGOŠKA PRAKSA U ŠKOLI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Biljana</w:t>
            </w:r>
            <w:proofErr w:type="spellEnd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Maslovarić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22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5F1B22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F1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B22">
              <w:rPr>
                <w:rFonts w:ascii="Times New Roman" w:hAnsi="Times New Roman" w:cs="Times New Roman"/>
                <w:sz w:val="20"/>
                <w:szCs w:val="20"/>
              </w:rPr>
              <w:t>Biljana</w:t>
            </w:r>
            <w:proofErr w:type="spellEnd"/>
            <w:r w:rsidRPr="005F1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B22">
              <w:rPr>
                <w:rFonts w:ascii="Times New Roman" w:hAnsi="Times New Roman" w:cs="Times New Roman"/>
                <w:sz w:val="20"/>
                <w:szCs w:val="20"/>
              </w:rPr>
              <w:t>Maslovarić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Prof. dr Veselin Mićanović</w:t>
            </w: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1B22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5F1B22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5F1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B22">
              <w:rPr>
                <w:rFonts w:ascii="Times New Roman" w:hAnsi="Times New Roman" w:cs="Times New Roman"/>
                <w:sz w:val="20"/>
                <w:szCs w:val="20"/>
              </w:rPr>
              <w:t>Veselin</w:t>
            </w:r>
            <w:proofErr w:type="spellEnd"/>
            <w:r w:rsidRPr="005F1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F1B22">
              <w:rPr>
                <w:rFonts w:ascii="Times New Roman" w:hAnsi="Times New Roman" w:cs="Times New Roman"/>
                <w:sz w:val="20"/>
                <w:szCs w:val="20"/>
              </w:rPr>
              <w:t>Mićanović</w:t>
            </w:r>
            <w:proofErr w:type="spellEnd"/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2517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12:30</w:t>
            </w: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(P)</w:t>
            </w:r>
          </w:p>
        </w:tc>
        <w:tc>
          <w:tcPr>
            <w:tcW w:w="2450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12: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30 – 14:00</w:t>
            </w:r>
            <w:r w:rsidRPr="00A37E2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h (V)</w:t>
            </w:r>
          </w:p>
        </w:tc>
        <w:tc>
          <w:tcPr>
            <w:tcW w:w="2413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15:05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 – 15:50h(P)</w:t>
            </w:r>
          </w:p>
        </w:tc>
        <w:tc>
          <w:tcPr>
            <w:tcW w:w="1677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15: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5</w:t>
            </w:r>
            <w:r w:rsidRPr="00A37E2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5 – </w:t>
            </w:r>
            <w:r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17:25h </w:t>
            </w:r>
            <w:r w:rsidRPr="00A37E2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 xml:space="preserve"> (P)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336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vježbaonica</w:t>
            </w:r>
            <w:proofErr w:type="spellEnd"/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336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vježbaonica</w:t>
            </w:r>
            <w:proofErr w:type="spellEnd"/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SLIKOVNICA I ILUSTROVANA KNJIGA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</w:pP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l-SI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nb-NO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Dušanka</w:t>
            </w:r>
            <w:proofErr w:type="spellEnd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2517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12:30 – 13:15 (P)</w:t>
            </w:r>
          </w:p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13:15 – 14:45 (V)</w:t>
            </w:r>
          </w:p>
        </w:tc>
        <w:tc>
          <w:tcPr>
            <w:tcW w:w="2450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</w:p>
        </w:tc>
        <w:tc>
          <w:tcPr>
            <w:tcW w:w="1677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MATEMATIČKE IGRE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INTERAKCIJA I KOMUNIKOLOGIJA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  <w:lang w:val="hr-HR"/>
              </w:rPr>
              <w:t>Mr Marijana Blečić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Dr</w:t>
            </w:r>
            <w:proofErr w:type="spellEnd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 Katarina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Todorović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12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TERMIN</w:t>
            </w:r>
          </w:p>
        </w:tc>
        <w:tc>
          <w:tcPr>
            <w:tcW w:w="2517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9:00 – 9:45h (V)</w:t>
            </w:r>
          </w:p>
        </w:tc>
        <w:tc>
          <w:tcPr>
            <w:tcW w:w="2450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13:15-14:00h (P)</w:t>
            </w:r>
          </w:p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hr-HR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14:00 - 16:15h (V)</w:t>
            </w:r>
          </w:p>
        </w:tc>
        <w:tc>
          <w:tcPr>
            <w:tcW w:w="2413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930" w:rsidRPr="00A37E29" w:rsidTr="00A37E29">
        <w:trPr>
          <w:cantSplit/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b/>
                <w:sz w:val="20"/>
                <w:szCs w:val="20"/>
              </w:rPr>
              <w:t>BROJ SALE</w:t>
            </w:r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336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vježbaonica</w:t>
            </w:r>
            <w:proofErr w:type="spellEnd"/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7E29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tcBorders>
              <w:bottom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A11930" w:rsidRPr="00A37E29" w:rsidRDefault="00A11930" w:rsidP="00A1193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7E29" w:rsidRPr="00A37E29" w:rsidRDefault="00A37E29" w:rsidP="00A37E29">
      <w:pPr>
        <w:spacing w:after="0"/>
        <w:ind w:left="-720"/>
        <w:rPr>
          <w:rFonts w:ascii="Times New Roman" w:hAnsi="Times New Roman" w:cs="Times New Roman"/>
        </w:rPr>
      </w:pPr>
    </w:p>
    <w:sectPr w:rsidR="00A37E29" w:rsidRPr="00A37E29" w:rsidSect="00715267">
      <w:pgSz w:w="15840" w:h="12240" w:orient="landscape"/>
      <w:pgMar w:top="45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984"/>
    <w:rsid w:val="005F1B22"/>
    <w:rsid w:val="00667389"/>
    <w:rsid w:val="00715267"/>
    <w:rsid w:val="009D6984"/>
    <w:rsid w:val="00A11930"/>
    <w:rsid w:val="00A37E29"/>
    <w:rsid w:val="00EC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BDBC74-28B0-4B8B-A508-6D18C18D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2023-09-20T19:40:00Z</dcterms:created>
  <dcterms:modified xsi:type="dcterms:W3CDTF">2023-09-21T08:26:00Z</dcterms:modified>
</cp:coreProperties>
</file>