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A6" w:rsidRDefault="00890EEC">
      <w:r>
        <w:t xml:space="preserve">Marketing menadžment </w:t>
      </w:r>
    </w:p>
    <w:p w:rsidR="00890EEC" w:rsidRDefault="00890EEC">
      <w:r>
        <w:t>Pitanja (pojmovi) za kolokvijum</w:t>
      </w:r>
    </w:p>
    <w:p w:rsidR="00890EEC" w:rsidRDefault="00890EEC"/>
    <w:p w:rsidR="00890EEC" w:rsidRDefault="00890EEC" w:rsidP="00890EEC">
      <w:pPr>
        <w:pStyle w:val="ListParagraph"/>
        <w:numPr>
          <w:ilvl w:val="0"/>
          <w:numId w:val="1"/>
        </w:numPr>
      </w:pPr>
      <w:r>
        <w:t>Šta je marketing?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pojam upravljanje marketingom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razmjenom kao marketing konceptom.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transakciju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transfer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dobrima?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uslugama?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tržištem?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tržište krajnje potrošnje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poslovna tržišta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globalna tržišta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neprofitna i vladina tržišta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su fizička i digitalna tržišta?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 xml:space="preserve">Šta podrazumijevamo pod povećanom konkurencijom? 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</w:t>
      </w:r>
      <w:r>
        <w:t xml:space="preserve"> industrijskom konvergencijom?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</w:t>
      </w:r>
      <w:r>
        <w:t xml:space="preserve"> transformacijom maloprodaje?</w:t>
      </w:r>
    </w:p>
    <w:p w:rsidR="00890EEC" w:rsidRDefault="00983A3C" w:rsidP="00890EEC">
      <w:pPr>
        <w:pStyle w:val="ListParagraph"/>
        <w:numPr>
          <w:ilvl w:val="0"/>
          <w:numId w:val="1"/>
        </w:numPr>
      </w:pPr>
      <w:r>
        <w:t>Šta podrazumijevamo pod uklanjanjem posrednika?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koncepcija proizvodnje?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koncepcija proizvoda?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prodajna koncepcija?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holistički marketing?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marketing odnosa?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marketing mreža?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integrisani marketing?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društveno odgovorni marketing?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su potrebe?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su želje?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potražnja?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su marketinški kanali?</w:t>
      </w:r>
    </w:p>
    <w:p w:rsidR="00983A3C" w:rsidRDefault="00C45EB2" w:rsidP="00C45EB2">
      <w:pPr>
        <w:pStyle w:val="ListParagraph"/>
        <w:numPr>
          <w:ilvl w:val="0"/>
          <w:numId w:val="1"/>
        </w:numPr>
      </w:pPr>
      <w:r>
        <w:t>Šta je proces isporuke vrijednosti?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predstavlja lanac vrijednosti?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proces osjećanja tržišta?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proces realizacije novih ponuda?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stvaranje vrijednosti za kupca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isporuku vrijednosti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marketing plan?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intenzivni rast?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integracioni rast?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 xml:space="preserve">Šta je </w:t>
      </w:r>
      <w:proofErr w:type="spellStart"/>
      <w:r>
        <w:t>diverzifikovani</w:t>
      </w:r>
      <w:proofErr w:type="spellEnd"/>
      <w:r>
        <w:t xml:space="preserve"> rast?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korporativna kultura?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strategija?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pojam povratne informacije (</w:t>
      </w:r>
      <w:proofErr w:type="spellStart"/>
      <w:r>
        <w:t>eng</w:t>
      </w:r>
      <w:proofErr w:type="spellEnd"/>
      <w:r>
        <w:t xml:space="preserve">. </w:t>
      </w:r>
      <w:proofErr w:type="spellStart"/>
      <w:r>
        <w:t>feedback</w:t>
      </w:r>
      <w:proofErr w:type="spellEnd"/>
      <w:r>
        <w:t>)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marketing istraživanje?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lastRenderedPageBreak/>
        <w:t>Objasnite istraživanje posmatranjem.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fokus grupe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istraživanje pomoću anketa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kvalitativne istraživačke tehnike</w:t>
      </w:r>
    </w:p>
    <w:p w:rsidR="00C45EB2" w:rsidRDefault="002C6BF1" w:rsidP="00C45EB2">
      <w:pPr>
        <w:pStyle w:val="ListParagraph"/>
        <w:numPr>
          <w:ilvl w:val="0"/>
          <w:numId w:val="1"/>
        </w:numPr>
      </w:pPr>
      <w:r>
        <w:t>Šta je marketing metrika?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Objasnite analizu prodaje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 xml:space="preserve">Objasnite analizu tržišnog </w:t>
      </w:r>
      <w:proofErr w:type="spellStart"/>
      <w:r>
        <w:t>udjela</w:t>
      </w:r>
      <w:proofErr w:type="spellEnd"/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Objasnite analizu poređenja marketing troškova i prodaje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Objasnite analizu profitabilnosti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Šta je tržišna potražnja?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Šta je tržišni potencijal?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Šta je postotak penetracije proizvoda?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Šta je indeks razvoja marke?</w:t>
      </w:r>
    </w:p>
    <w:p w:rsidR="002C6BF1" w:rsidRDefault="00D56E0A" w:rsidP="00C45EB2">
      <w:pPr>
        <w:pStyle w:val="ListParagraph"/>
        <w:numPr>
          <w:ilvl w:val="0"/>
          <w:numId w:val="1"/>
        </w:numPr>
      </w:pPr>
      <w:r>
        <w:t>Šta je skala vjerovatnosti kupovine?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osobnost marke?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životni stil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motiv?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percepcija?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selektivna pažnja?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selektivnu iskrivljenost?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mentalno računovodstvo?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tačke sličnosti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tačke različitosti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životni ciklus proizvoda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hijerarhiju vrijednosti za klijenta</w:t>
      </w:r>
    </w:p>
    <w:p w:rsidR="00D56E0A" w:rsidRDefault="00E805E8" w:rsidP="00C45EB2">
      <w:pPr>
        <w:pStyle w:val="ListParagraph"/>
        <w:numPr>
          <w:ilvl w:val="0"/>
          <w:numId w:val="1"/>
        </w:numPr>
      </w:pPr>
      <w:r>
        <w:t>Šta je analiza proizvodne linije?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Objasnite proširivanje proizvodne linije.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Šta podrazumijevamo pod pakovanjem?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Definišite usluge.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Diferenciranje usluga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Šta su referentne cijene?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Šta je određivanje potražnje?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Šta je kriva iskustva/kriva učenja?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Određivanje promotivnih cijena</w:t>
      </w:r>
      <w:r w:rsidR="00617E09">
        <w:t xml:space="preserve"> je?</w:t>
      </w:r>
    </w:p>
    <w:p w:rsidR="00E805E8" w:rsidRDefault="00617E09" w:rsidP="00C45EB2">
      <w:pPr>
        <w:pStyle w:val="ListParagraph"/>
        <w:numPr>
          <w:ilvl w:val="0"/>
          <w:numId w:val="1"/>
        </w:numPr>
      </w:pPr>
      <w:r>
        <w:t>Šta je sistem marketing kanala?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sistem guranja.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strategiju privlačenja.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Šta je vertikalni marketinški sistem?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Šta je horizontalni marketing sistem?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Šta su marketing komunikacije?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Šta je oglašavanje?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unapređenje</w:t>
      </w:r>
      <w:proofErr w:type="spellEnd"/>
      <w:r>
        <w:t xml:space="preserve"> prodaje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događaje i iskustva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odnose sa javnošću – PR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direktni marketing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ličnu prodaju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integrisane marketinške komunikacije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kupovinu na mjestu kupovine</w:t>
      </w:r>
    </w:p>
    <w:p w:rsidR="00617E09" w:rsidRDefault="00B3179C" w:rsidP="00C45EB2">
      <w:pPr>
        <w:pStyle w:val="ListParagraph"/>
        <w:numPr>
          <w:ilvl w:val="0"/>
          <w:numId w:val="1"/>
        </w:numPr>
      </w:pPr>
      <w:r>
        <w:lastRenderedPageBreak/>
        <w:t>Objasnite mar</w:t>
      </w:r>
      <w:bookmarkStart w:id="0" w:name="_GoBack"/>
      <w:bookmarkEnd w:id="0"/>
      <w:r>
        <w:t>keting direktnih narudžbi</w:t>
      </w:r>
    </w:p>
    <w:p w:rsidR="00B3179C" w:rsidRDefault="00B3179C" w:rsidP="00C45EB2">
      <w:pPr>
        <w:pStyle w:val="ListParagraph"/>
        <w:numPr>
          <w:ilvl w:val="0"/>
          <w:numId w:val="1"/>
        </w:numPr>
      </w:pPr>
      <w:r>
        <w:t>Direktna pošta</w:t>
      </w:r>
    </w:p>
    <w:p w:rsidR="00B3179C" w:rsidRDefault="00B3179C" w:rsidP="00C45EB2">
      <w:pPr>
        <w:pStyle w:val="ListParagraph"/>
        <w:numPr>
          <w:ilvl w:val="0"/>
          <w:numId w:val="1"/>
        </w:numPr>
      </w:pPr>
      <w:r>
        <w:t>Šta je kataloški marketing?</w:t>
      </w:r>
    </w:p>
    <w:p w:rsidR="00B3179C" w:rsidRDefault="00B3179C" w:rsidP="00C45EB2">
      <w:pPr>
        <w:pStyle w:val="ListParagraph"/>
        <w:numPr>
          <w:ilvl w:val="0"/>
          <w:numId w:val="1"/>
        </w:numPr>
      </w:pPr>
      <w:r>
        <w:t>Objasnite telemarketing.</w:t>
      </w:r>
    </w:p>
    <w:p w:rsidR="00B3179C" w:rsidRDefault="00563535" w:rsidP="00C45EB2">
      <w:pPr>
        <w:pStyle w:val="ListParagraph"/>
        <w:numPr>
          <w:ilvl w:val="0"/>
          <w:numId w:val="1"/>
        </w:numPr>
      </w:pPr>
      <w:r>
        <w:t>Šta su načela lične prodaje?</w:t>
      </w:r>
    </w:p>
    <w:sectPr w:rsidR="00B317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569"/>
    <w:multiLevelType w:val="hybridMultilevel"/>
    <w:tmpl w:val="DB529B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yMDYzNTc2N7S0MDdS0lEKTi0uzszPAykwrAUAMbFnoSwAAAA="/>
  </w:docVars>
  <w:rsids>
    <w:rsidRoot w:val="00DD4840"/>
    <w:rsid w:val="0020214E"/>
    <w:rsid w:val="002C6BF1"/>
    <w:rsid w:val="0052378C"/>
    <w:rsid w:val="00563535"/>
    <w:rsid w:val="00617E09"/>
    <w:rsid w:val="00890EEC"/>
    <w:rsid w:val="00983A3C"/>
    <w:rsid w:val="00B3179C"/>
    <w:rsid w:val="00C45EB2"/>
    <w:rsid w:val="00D56E0A"/>
    <w:rsid w:val="00DD4840"/>
    <w:rsid w:val="00E8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17FF-39DB-42C9-BB2C-9701834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483</Words>
  <Characters>2981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Misnic</dc:creator>
  <cp:keywords/>
  <dc:description/>
  <cp:lastModifiedBy>Nikola Misnic</cp:lastModifiedBy>
  <cp:revision>5</cp:revision>
  <dcterms:created xsi:type="dcterms:W3CDTF">2023-11-23T09:00:00Z</dcterms:created>
  <dcterms:modified xsi:type="dcterms:W3CDTF">2023-11-23T09:58:00Z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a1655c50e4666d80be33ce3158847a722f65ca5fc077a964ca0c8fa8dd677ed0</vt:lpwstr>
  </property>
</Properties>
</file>