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60131" w14:textId="61FAD289" w:rsidR="002F7353" w:rsidRPr="00300A4D" w:rsidRDefault="0015673A" w:rsidP="00300A4D">
      <w:pPr>
        <w:jc w:val="center"/>
        <w:rPr>
          <w:rFonts w:ascii="Aptos" w:hAnsi="Aptos"/>
          <w:b/>
          <w:bCs/>
          <w:sz w:val="24"/>
          <w:szCs w:val="24"/>
          <w:lang w:val="sr-Latn-ME"/>
        </w:rPr>
      </w:pPr>
      <w:r w:rsidRPr="00300A4D">
        <w:rPr>
          <w:rFonts w:ascii="Aptos" w:hAnsi="Aptos"/>
          <w:b/>
          <w:bCs/>
          <w:sz w:val="24"/>
          <w:szCs w:val="24"/>
          <w:lang w:val="sr-Latn-ME"/>
        </w:rPr>
        <w:t>Plan rada za predmet Politička psihologija</w:t>
      </w:r>
    </w:p>
    <w:p w14:paraId="35AE79CF" w14:textId="24C8767D" w:rsidR="0015673A" w:rsidRDefault="0015673A" w:rsidP="00300A4D">
      <w:pPr>
        <w:jc w:val="center"/>
        <w:rPr>
          <w:rFonts w:ascii="Aptos" w:hAnsi="Aptos"/>
          <w:b/>
          <w:bCs/>
          <w:sz w:val="24"/>
          <w:szCs w:val="24"/>
          <w:lang w:val="sr-Latn-ME"/>
        </w:rPr>
      </w:pPr>
      <w:r w:rsidRPr="00300A4D">
        <w:rPr>
          <w:rFonts w:ascii="Aptos" w:hAnsi="Aptos"/>
          <w:b/>
          <w:bCs/>
          <w:sz w:val="24"/>
          <w:szCs w:val="24"/>
          <w:lang w:val="sr-Latn-ME"/>
        </w:rPr>
        <w:t>Akademska godina 2024/2025</w:t>
      </w:r>
    </w:p>
    <w:p w14:paraId="36CD799F" w14:textId="77777777" w:rsidR="00ED6255" w:rsidRDefault="00ED6255" w:rsidP="00ED6255">
      <w:pPr>
        <w:rPr>
          <w:rFonts w:ascii="Aptos" w:hAnsi="Aptos"/>
          <w:sz w:val="24"/>
          <w:szCs w:val="24"/>
          <w:lang w:val="sr-Latn-ME"/>
        </w:rPr>
      </w:pPr>
    </w:p>
    <w:p w14:paraId="1D060595" w14:textId="6A7A37DB" w:rsidR="00ED6255" w:rsidRPr="00ED6255" w:rsidRDefault="00ED6255" w:rsidP="00ED6255">
      <w:pPr>
        <w:rPr>
          <w:rFonts w:ascii="Aptos" w:hAnsi="Aptos"/>
          <w:sz w:val="24"/>
          <w:szCs w:val="24"/>
          <w:lang w:val="sr-Latn-ME"/>
        </w:rPr>
      </w:pPr>
      <w:r w:rsidRPr="00ED6255">
        <w:rPr>
          <w:rFonts w:ascii="Aptos" w:hAnsi="Aptos"/>
          <w:sz w:val="24"/>
          <w:szCs w:val="24"/>
          <w:lang w:val="sr-Latn-ME"/>
        </w:rPr>
        <w:t>Tokom drugog dijela semestra, studenti su dužni da rade dvije prezentacije (po 10 bodova), na sljedeće teme:</w:t>
      </w:r>
    </w:p>
    <w:p w14:paraId="370830A0" w14:textId="02F06786" w:rsidR="0015673A" w:rsidRPr="00300A4D" w:rsidRDefault="0015673A" w:rsidP="00300A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ptos" w:hAnsi="Aptos" w:cs="Times New Roman"/>
          <w:kern w:val="0"/>
          <w:sz w:val="24"/>
          <w:szCs w:val="24"/>
        </w:rPr>
      </w:pPr>
      <w:r w:rsidRPr="00300A4D">
        <w:rPr>
          <w:rFonts w:ascii="Aptos" w:hAnsi="Aptos" w:cs="Times New Roman"/>
          <w:b/>
          <w:bCs/>
          <w:kern w:val="0"/>
          <w:sz w:val="24"/>
          <w:szCs w:val="24"/>
        </w:rPr>
        <w:t>READING 2</w:t>
      </w:r>
      <w:r w:rsidRPr="00300A4D">
        <w:rPr>
          <w:rFonts w:ascii="Aptos" w:hAnsi="Aptos" w:cs="Times New Roman"/>
          <w:kern w:val="0"/>
          <w:sz w:val="24"/>
          <w:szCs w:val="24"/>
        </w:rPr>
        <w:t xml:space="preserve"> The Authoritarian Personality and the Organization of Attitudes, Roger Brown</w:t>
      </w:r>
      <w:r w:rsidR="00300A4D">
        <w:rPr>
          <w:rFonts w:ascii="Aptos" w:hAnsi="Aptos" w:cs="Times New Roman"/>
          <w:kern w:val="0"/>
          <w:sz w:val="24"/>
          <w:szCs w:val="24"/>
        </w:rPr>
        <w:t xml:space="preserve">, </w:t>
      </w:r>
      <w:r w:rsidR="00300A4D" w:rsidRPr="00300A4D">
        <w:rPr>
          <w:rFonts w:ascii="Aptos" w:hAnsi="Aptos"/>
          <w:i/>
          <w:iCs/>
          <w:sz w:val="24"/>
          <w:szCs w:val="24"/>
        </w:rPr>
        <w:t>in</w:t>
      </w:r>
      <w:r w:rsidR="00300A4D">
        <w:rPr>
          <w:rFonts w:ascii="Aptos" w:hAnsi="Aptos"/>
          <w:sz w:val="24"/>
          <w:szCs w:val="24"/>
        </w:rPr>
        <w:t xml:space="preserve"> </w:t>
      </w:r>
      <w:r w:rsidR="00300A4D" w:rsidRPr="00300A4D">
        <w:rPr>
          <w:rFonts w:ascii="Aptos" w:hAnsi="Aptos"/>
          <w:sz w:val="24"/>
          <w:szCs w:val="24"/>
        </w:rPr>
        <w:t>Jost, J., &amp; Sidanius, J. (2004). Key Readings in Social Psychology: Political Psychology.</w:t>
      </w:r>
    </w:p>
    <w:p w14:paraId="1E3766FC" w14:textId="21C5FEFA" w:rsidR="0015673A" w:rsidRPr="00300A4D" w:rsidRDefault="0015673A" w:rsidP="00300A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ptos" w:hAnsi="Aptos" w:cs="Times New Roman"/>
          <w:kern w:val="0"/>
          <w:sz w:val="24"/>
          <w:szCs w:val="24"/>
        </w:rPr>
      </w:pPr>
      <w:r w:rsidRPr="00300A4D">
        <w:rPr>
          <w:rFonts w:ascii="Aptos" w:hAnsi="Aptos" w:cs="Times New Roman"/>
          <w:b/>
          <w:bCs/>
          <w:kern w:val="0"/>
          <w:sz w:val="24"/>
          <w:szCs w:val="24"/>
        </w:rPr>
        <w:t>READING 4</w:t>
      </w:r>
      <w:r w:rsidRPr="00300A4D">
        <w:rPr>
          <w:rFonts w:ascii="Aptos" w:hAnsi="Aptos" w:cs="Times New Roman"/>
          <w:kern w:val="0"/>
          <w:sz w:val="24"/>
          <w:szCs w:val="24"/>
        </w:rPr>
        <w:t xml:space="preserve"> </w:t>
      </w:r>
      <w:r w:rsidR="00300A4D">
        <w:rPr>
          <w:rFonts w:ascii="Aptos" w:hAnsi="Aptos" w:cs="Times New Roman"/>
          <w:kern w:val="0"/>
          <w:sz w:val="24"/>
          <w:szCs w:val="24"/>
        </w:rPr>
        <w:t>-</w:t>
      </w:r>
      <w:r w:rsidRPr="00300A4D">
        <w:rPr>
          <w:rFonts w:ascii="Aptos" w:hAnsi="Aptos" w:cs="Times New Roman"/>
          <w:kern w:val="0"/>
          <w:sz w:val="24"/>
          <w:szCs w:val="24"/>
        </w:rPr>
        <w:t>The Other “Authoritarian Personality”, Bob Altemeyer</w:t>
      </w:r>
      <w:r w:rsidR="00300A4D">
        <w:rPr>
          <w:rFonts w:ascii="Aptos" w:hAnsi="Aptos" w:cs="Times New Roman"/>
          <w:kern w:val="0"/>
          <w:sz w:val="24"/>
          <w:szCs w:val="24"/>
        </w:rPr>
        <w:t xml:space="preserve">, </w:t>
      </w:r>
      <w:r w:rsidR="00300A4D" w:rsidRPr="00300A4D">
        <w:rPr>
          <w:rFonts w:ascii="Aptos" w:hAnsi="Aptos"/>
          <w:i/>
          <w:iCs/>
          <w:sz w:val="24"/>
          <w:szCs w:val="24"/>
        </w:rPr>
        <w:t>in</w:t>
      </w:r>
      <w:r w:rsidR="00300A4D">
        <w:rPr>
          <w:rFonts w:ascii="Aptos" w:hAnsi="Aptos"/>
          <w:sz w:val="24"/>
          <w:szCs w:val="24"/>
        </w:rPr>
        <w:t xml:space="preserve"> </w:t>
      </w:r>
      <w:r w:rsidR="00300A4D" w:rsidRPr="00300A4D">
        <w:rPr>
          <w:rFonts w:ascii="Aptos" w:hAnsi="Aptos"/>
          <w:sz w:val="24"/>
          <w:szCs w:val="24"/>
        </w:rPr>
        <w:t>Jost, J., &amp; Sidanius, J. (2004). Key Readings in Social Psychology: Political Psychology.</w:t>
      </w:r>
    </w:p>
    <w:p w14:paraId="49DED86F" w14:textId="58DD2862" w:rsidR="00300A4D" w:rsidRPr="00300A4D" w:rsidRDefault="00300A4D" w:rsidP="00300A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ptos" w:hAnsi="Aptos" w:cs="Times New Roman"/>
          <w:b/>
          <w:bCs/>
          <w:kern w:val="0"/>
          <w:sz w:val="24"/>
          <w:szCs w:val="24"/>
        </w:rPr>
      </w:pPr>
      <w:r>
        <w:rPr>
          <w:rFonts w:ascii="Aptos" w:hAnsi="Aptos" w:cs="Times New Roman"/>
          <w:b/>
          <w:bCs/>
          <w:kern w:val="0"/>
          <w:sz w:val="24"/>
          <w:szCs w:val="24"/>
        </w:rPr>
        <w:t xml:space="preserve">Chapter 2 – </w:t>
      </w:r>
      <w:r w:rsidRPr="002B085A">
        <w:rPr>
          <w:rFonts w:ascii="Aptos" w:hAnsi="Aptos" w:cs="Times New Roman"/>
          <w:kern w:val="0"/>
          <w:sz w:val="24"/>
          <w:szCs w:val="24"/>
        </w:rPr>
        <w:t xml:space="preserve">Personality Approaches to Political Behaviour, Caprara and Vecchione, </w:t>
      </w:r>
      <w:r w:rsidRPr="002B085A">
        <w:rPr>
          <w:rFonts w:ascii="Aptos" w:hAnsi="Aptos" w:cs="Times New Roman"/>
          <w:i/>
          <w:iCs/>
          <w:kern w:val="0"/>
          <w:sz w:val="24"/>
          <w:szCs w:val="24"/>
        </w:rPr>
        <w:t>in</w:t>
      </w:r>
      <w:r w:rsidRPr="002B085A">
        <w:rPr>
          <w:rFonts w:ascii="Aptos" w:hAnsi="Aptos" w:cs="Times New Roman"/>
          <w:kern w:val="0"/>
          <w:sz w:val="24"/>
          <w:szCs w:val="24"/>
        </w:rPr>
        <w:t xml:space="preserve"> </w:t>
      </w:r>
      <w:r w:rsidR="002B085A" w:rsidRPr="002B085A">
        <w:rPr>
          <w:rFonts w:ascii="Aptos" w:hAnsi="Aptos" w:cs="Times New Roman"/>
          <w:kern w:val="0"/>
          <w:sz w:val="24"/>
          <w:szCs w:val="24"/>
        </w:rPr>
        <w:t>Huddy, L., Sears, D. O., Levy, J. S., &amp; Jerit, J. (2023). </w:t>
      </w:r>
      <w:r w:rsidR="002B085A" w:rsidRPr="002B085A">
        <w:rPr>
          <w:rFonts w:ascii="Aptos" w:hAnsi="Aptos" w:cs="Times New Roman"/>
          <w:i/>
          <w:iCs/>
          <w:kern w:val="0"/>
          <w:sz w:val="24"/>
          <w:szCs w:val="24"/>
        </w:rPr>
        <w:t>The Oxford handbook of political psychology</w:t>
      </w:r>
      <w:r w:rsidR="002B085A" w:rsidRPr="002B085A">
        <w:rPr>
          <w:rFonts w:ascii="Aptos" w:hAnsi="Aptos" w:cs="Times New Roman"/>
          <w:kern w:val="0"/>
          <w:sz w:val="24"/>
          <w:szCs w:val="24"/>
        </w:rPr>
        <w:t>. Oxford University Press.</w:t>
      </w:r>
    </w:p>
    <w:p w14:paraId="243FE305" w14:textId="3DE3B9BA" w:rsidR="0015673A" w:rsidRPr="00300A4D" w:rsidRDefault="0015673A" w:rsidP="00300A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ptos" w:hAnsi="Aptos" w:cs="Times New Roman"/>
          <w:b/>
          <w:bCs/>
          <w:kern w:val="0"/>
          <w:sz w:val="24"/>
          <w:szCs w:val="24"/>
        </w:rPr>
      </w:pPr>
      <w:r w:rsidRPr="00300A4D">
        <w:rPr>
          <w:rFonts w:ascii="Aptos" w:hAnsi="Aptos" w:cs="Times New Roman"/>
          <w:b/>
          <w:bCs/>
          <w:kern w:val="0"/>
          <w:sz w:val="24"/>
          <w:szCs w:val="24"/>
        </w:rPr>
        <w:t xml:space="preserve">READING 7 - </w:t>
      </w:r>
      <w:r w:rsidRPr="00300A4D">
        <w:rPr>
          <w:rFonts w:ascii="Aptos" w:hAnsi="Aptos" w:cs="Times New Roman"/>
          <w:kern w:val="0"/>
          <w:sz w:val="24"/>
          <w:szCs w:val="24"/>
        </w:rPr>
        <w:t xml:space="preserve">Experimental Demonstrations of the “Not-So-Minimal” Consequences of Television News Programs, Shanto Iyengar, Mark </w:t>
      </w:r>
      <w:proofErr w:type="gramStart"/>
      <w:r w:rsidRPr="00300A4D">
        <w:rPr>
          <w:rFonts w:ascii="Aptos" w:hAnsi="Aptos" w:cs="Times New Roman"/>
          <w:kern w:val="0"/>
          <w:sz w:val="24"/>
          <w:szCs w:val="24"/>
        </w:rPr>
        <w:t>D.Peters</w:t>
      </w:r>
      <w:proofErr w:type="gramEnd"/>
      <w:r w:rsidRPr="00300A4D">
        <w:rPr>
          <w:rFonts w:ascii="Aptos" w:hAnsi="Aptos" w:cs="Times New Roman"/>
          <w:kern w:val="0"/>
          <w:sz w:val="24"/>
          <w:szCs w:val="24"/>
        </w:rPr>
        <w:t>, and Donald R.Kinder</w:t>
      </w:r>
      <w:r w:rsidR="00300A4D">
        <w:rPr>
          <w:rFonts w:ascii="Aptos" w:hAnsi="Aptos" w:cs="Times New Roman"/>
          <w:kern w:val="0"/>
          <w:sz w:val="24"/>
          <w:szCs w:val="24"/>
        </w:rPr>
        <w:t xml:space="preserve">, </w:t>
      </w:r>
      <w:r w:rsidR="00300A4D" w:rsidRPr="00300A4D">
        <w:rPr>
          <w:rFonts w:ascii="Aptos" w:hAnsi="Aptos"/>
          <w:i/>
          <w:iCs/>
          <w:sz w:val="24"/>
          <w:szCs w:val="24"/>
        </w:rPr>
        <w:t>in</w:t>
      </w:r>
      <w:r w:rsidR="00300A4D">
        <w:rPr>
          <w:rFonts w:ascii="Aptos" w:hAnsi="Aptos"/>
          <w:sz w:val="24"/>
          <w:szCs w:val="24"/>
        </w:rPr>
        <w:t xml:space="preserve"> </w:t>
      </w:r>
      <w:r w:rsidR="00300A4D" w:rsidRPr="00300A4D">
        <w:rPr>
          <w:rFonts w:ascii="Aptos" w:hAnsi="Aptos"/>
          <w:sz w:val="24"/>
          <w:szCs w:val="24"/>
        </w:rPr>
        <w:t>Jost, J., &amp; Sidanius, J. (2004). Key Readings in Social Psychology: Political Psychology.</w:t>
      </w:r>
    </w:p>
    <w:p w14:paraId="1E805D92" w14:textId="40E80F20" w:rsidR="0015673A" w:rsidRPr="00300A4D" w:rsidRDefault="0015673A" w:rsidP="00300A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ptos" w:hAnsi="Aptos" w:cs="Times New Roman"/>
          <w:b/>
          <w:bCs/>
          <w:kern w:val="0"/>
          <w:sz w:val="24"/>
          <w:szCs w:val="24"/>
        </w:rPr>
      </w:pPr>
      <w:r w:rsidRPr="00300A4D">
        <w:rPr>
          <w:rFonts w:ascii="Aptos" w:hAnsi="Aptos" w:cs="Times New Roman"/>
          <w:b/>
          <w:bCs/>
          <w:kern w:val="0"/>
          <w:sz w:val="24"/>
          <w:szCs w:val="24"/>
        </w:rPr>
        <w:t xml:space="preserve">READING 9 - </w:t>
      </w:r>
      <w:r w:rsidRPr="00300A4D">
        <w:rPr>
          <w:rFonts w:ascii="Aptos" w:hAnsi="Aptos" w:cs="Times New Roman"/>
          <w:kern w:val="0"/>
          <w:sz w:val="24"/>
          <w:szCs w:val="24"/>
        </w:rPr>
        <w:t>Anxiety, Enthusiasm, and the Vote: The Emotional Underpinnings</w:t>
      </w:r>
      <w:r w:rsidRPr="00300A4D">
        <w:rPr>
          <w:rFonts w:ascii="Aptos" w:hAnsi="Aptos" w:cs="Times New Roman"/>
          <w:b/>
          <w:bCs/>
          <w:kern w:val="0"/>
          <w:sz w:val="24"/>
          <w:szCs w:val="24"/>
        </w:rPr>
        <w:t xml:space="preserve"> </w:t>
      </w:r>
      <w:r w:rsidRPr="00300A4D">
        <w:rPr>
          <w:rFonts w:ascii="Aptos" w:hAnsi="Aptos" w:cs="Times New Roman"/>
          <w:kern w:val="0"/>
          <w:sz w:val="24"/>
          <w:szCs w:val="24"/>
        </w:rPr>
        <w:t xml:space="preserve">of Learning and Involvement During Presidential Campaigns, George </w:t>
      </w:r>
      <w:proofErr w:type="gramStart"/>
      <w:r w:rsidRPr="00300A4D">
        <w:rPr>
          <w:rFonts w:ascii="Aptos" w:hAnsi="Aptos" w:cs="Times New Roman"/>
          <w:kern w:val="0"/>
          <w:sz w:val="24"/>
          <w:szCs w:val="24"/>
        </w:rPr>
        <w:t>E.Marcus</w:t>
      </w:r>
      <w:proofErr w:type="gramEnd"/>
      <w:r w:rsidRPr="00300A4D">
        <w:rPr>
          <w:rFonts w:ascii="Aptos" w:hAnsi="Aptos" w:cs="Times New Roman"/>
          <w:kern w:val="0"/>
          <w:sz w:val="24"/>
          <w:szCs w:val="24"/>
        </w:rPr>
        <w:t xml:space="preserve"> and Michael B.MacKuen</w:t>
      </w:r>
      <w:r w:rsidR="00300A4D">
        <w:rPr>
          <w:rFonts w:ascii="Aptos" w:hAnsi="Aptos" w:cs="Times New Roman"/>
          <w:kern w:val="0"/>
          <w:sz w:val="24"/>
          <w:szCs w:val="24"/>
        </w:rPr>
        <w:t xml:space="preserve">, </w:t>
      </w:r>
      <w:r w:rsidR="00300A4D" w:rsidRPr="00300A4D">
        <w:rPr>
          <w:rFonts w:ascii="Aptos" w:hAnsi="Aptos"/>
          <w:i/>
          <w:iCs/>
          <w:sz w:val="24"/>
          <w:szCs w:val="24"/>
        </w:rPr>
        <w:t>in</w:t>
      </w:r>
      <w:r w:rsidR="00300A4D">
        <w:rPr>
          <w:rFonts w:ascii="Aptos" w:hAnsi="Aptos"/>
          <w:sz w:val="24"/>
          <w:szCs w:val="24"/>
        </w:rPr>
        <w:t xml:space="preserve"> </w:t>
      </w:r>
      <w:r w:rsidR="00300A4D" w:rsidRPr="00300A4D">
        <w:rPr>
          <w:rFonts w:ascii="Aptos" w:hAnsi="Aptos"/>
          <w:sz w:val="24"/>
          <w:szCs w:val="24"/>
        </w:rPr>
        <w:t>Jost, J., &amp; Sidanius, J. (2004). Key Readings in Social Psychology: Political Psychology.</w:t>
      </w:r>
      <w:r w:rsidRPr="00300A4D">
        <w:rPr>
          <w:rFonts w:ascii="Aptos" w:hAnsi="Aptos" w:cs="Times New Roman"/>
          <w:kern w:val="0"/>
          <w:sz w:val="24"/>
          <w:szCs w:val="24"/>
        </w:rPr>
        <w:t xml:space="preserve"> </w:t>
      </w:r>
    </w:p>
    <w:p w14:paraId="5E5959F9" w14:textId="55904854" w:rsidR="0015673A" w:rsidRPr="00300A4D" w:rsidRDefault="0015673A" w:rsidP="00300A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ptos" w:hAnsi="Aptos" w:cs="Times New Roman"/>
          <w:b/>
          <w:bCs/>
          <w:kern w:val="0"/>
          <w:sz w:val="24"/>
          <w:szCs w:val="24"/>
        </w:rPr>
      </w:pPr>
      <w:r w:rsidRPr="00300A4D">
        <w:rPr>
          <w:rFonts w:ascii="Aptos" w:hAnsi="Aptos" w:cs="Times New Roman"/>
          <w:b/>
          <w:bCs/>
          <w:kern w:val="0"/>
          <w:sz w:val="24"/>
          <w:szCs w:val="24"/>
        </w:rPr>
        <w:t xml:space="preserve">READING 10 - </w:t>
      </w:r>
      <w:r w:rsidRPr="00300A4D">
        <w:rPr>
          <w:rFonts w:ascii="Aptos" w:hAnsi="Aptos" w:cs="Times New Roman"/>
          <w:kern w:val="0"/>
          <w:sz w:val="24"/>
          <w:szCs w:val="24"/>
        </w:rPr>
        <w:t>The Nature of Belief Systems in Mass Publics</w:t>
      </w:r>
      <w:r w:rsidRPr="00300A4D">
        <w:rPr>
          <w:rFonts w:ascii="Aptos" w:hAnsi="Aptos" w:cs="Times New Roman"/>
          <w:b/>
          <w:bCs/>
          <w:kern w:val="0"/>
          <w:sz w:val="24"/>
          <w:szCs w:val="24"/>
        </w:rPr>
        <w:t xml:space="preserve">, </w:t>
      </w:r>
      <w:r w:rsidRPr="00300A4D">
        <w:rPr>
          <w:rFonts w:ascii="Aptos" w:hAnsi="Aptos" w:cs="Times New Roman"/>
          <w:kern w:val="0"/>
          <w:sz w:val="24"/>
          <w:szCs w:val="24"/>
        </w:rPr>
        <w:t xml:space="preserve">Philip </w:t>
      </w:r>
      <w:proofErr w:type="gramStart"/>
      <w:r w:rsidRPr="00300A4D">
        <w:rPr>
          <w:rFonts w:ascii="Aptos" w:hAnsi="Aptos" w:cs="Times New Roman"/>
          <w:kern w:val="0"/>
          <w:sz w:val="24"/>
          <w:szCs w:val="24"/>
        </w:rPr>
        <w:t>E.Converse</w:t>
      </w:r>
      <w:proofErr w:type="gramEnd"/>
      <w:r w:rsidR="00300A4D">
        <w:rPr>
          <w:rFonts w:ascii="Aptos" w:hAnsi="Aptos" w:cs="Times New Roman"/>
          <w:kern w:val="0"/>
          <w:sz w:val="24"/>
          <w:szCs w:val="24"/>
        </w:rPr>
        <w:t xml:space="preserve">, </w:t>
      </w:r>
      <w:r w:rsidR="00300A4D" w:rsidRPr="00300A4D">
        <w:rPr>
          <w:rFonts w:ascii="Aptos" w:hAnsi="Aptos"/>
          <w:i/>
          <w:iCs/>
          <w:sz w:val="24"/>
          <w:szCs w:val="24"/>
        </w:rPr>
        <w:t>in</w:t>
      </w:r>
      <w:r w:rsidR="00300A4D">
        <w:rPr>
          <w:rFonts w:ascii="Aptos" w:hAnsi="Aptos"/>
          <w:sz w:val="24"/>
          <w:szCs w:val="24"/>
        </w:rPr>
        <w:t xml:space="preserve"> </w:t>
      </w:r>
      <w:r w:rsidR="00300A4D" w:rsidRPr="00300A4D">
        <w:rPr>
          <w:rFonts w:ascii="Aptos" w:hAnsi="Aptos"/>
          <w:sz w:val="24"/>
          <w:szCs w:val="24"/>
        </w:rPr>
        <w:t>Jost, J., &amp; Sidanius, J. (2004). Key Readings in Social Psychology: Political Psychology.</w:t>
      </w:r>
    </w:p>
    <w:p w14:paraId="196F083D" w14:textId="1D6E68E8" w:rsidR="00300A4D" w:rsidRPr="00300A4D" w:rsidRDefault="00300A4D" w:rsidP="00300A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ptos" w:hAnsi="Aptos" w:cs="Times New Roman"/>
          <w:b/>
          <w:bCs/>
          <w:kern w:val="0"/>
          <w:sz w:val="24"/>
          <w:szCs w:val="24"/>
        </w:rPr>
      </w:pPr>
      <w:r>
        <w:rPr>
          <w:rFonts w:ascii="Aptos" w:hAnsi="Aptos" w:cs="Times New Roman"/>
          <w:b/>
          <w:bCs/>
          <w:kern w:val="0"/>
          <w:sz w:val="24"/>
          <w:szCs w:val="24"/>
        </w:rPr>
        <w:t xml:space="preserve">Chapter 19 – </w:t>
      </w:r>
      <w:r w:rsidRPr="002B085A">
        <w:rPr>
          <w:rFonts w:ascii="Aptos" w:hAnsi="Aptos" w:cs="Times New Roman"/>
          <w:kern w:val="0"/>
          <w:sz w:val="24"/>
          <w:szCs w:val="24"/>
        </w:rPr>
        <w:t>Political Ideology, Stanley Feldman,</w:t>
      </w:r>
      <w:r w:rsidR="002B085A">
        <w:rPr>
          <w:rFonts w:ascii="Aptos" w:hAnsi="Aptos" w:cs="Times New Roman"/>
          <w:b/>
          <w:bCs/>
          <w:kern w:val="0"/>
          <w:sz w:val="24"/>
          <w:szCs w:val="24"/>
        </w:rPr>
        <w:t xml:space="preserve"> </w:t>
      </w:r>
      <w:r w:rsidR="002B085A" w:rsidRPr="002B085A">
        <w:rPr>
          <w:rFonts w:ascii="Aptos" w:hAnsi="Aptos" w:cs="Times New Roman"/>
          <w:i/>
          <w:iCs/>
          <w:kern w:val="0"/>
          <w:sz w:val="24"/>
          <w:szCs w:val="24"/>
        </w:rPr>
        <w:t>in</w:t>
      </w:r>
      <w:r w:rsidR="002B085A" w:rsidRPr="002B085A">
        <w:rPr>
          <w:rFonts w:ascii="Aptos" w:hAnsi="Aptos" w:cs="Times New Roman"/>
          <w:kern w:val="0"/>
          <w:sz w:val="24"/>
          <w:szCs w:val="24"/>
        </w:rPr>
        <w:t xml:space="preserve"> Huddy, L., Sears, D. O., Levy, J. S., &amp; Jerit, J. (2023). </w:t>
      </w:r>
      <w:r w:rsidR="002B085A" w:rsidRPr="002B085A">
        <w:rPr>
          <w:rFonts w:ascii="Aptos" w:hAnsi="Aptos" w:cs="Times New Roman"/>
          <w:i/>
          <w:iCs/>
          <w:kern w:val="0"/>
          <w:sz w:val="24"/>
          <w:szCs w:val="24"/>
        </w:rPr>
        <w:t>The Oxford handbook of political psychology</w:t>
      </w:r>
      <w:r w:rsidR="002B085A" w:rsidRPr="002B085A">
        <w:rPr>
          <w:rFonts w:ascii="Aptos" w:hAnsi="Aptos" w:cs="Times New Roman"/>
          <w:kern w:val="0"/>
          <w:sz w:val="24"/>
          <w:szCs w:val="24"/>
        </w:rPr>
        <w:t>. Oxford University Press.</w:t>
      </w:r>
      <w:r>
        <w:rPr>
          <w:rFonts w:ascii="Aptos" w:hAnsi="Aptos" w:cs="Times New Roman"/>
          <w:b/>
          <w:bCs/>
          <w:kern w:val="0"/>
          <w:sz w:val="24"/>
          <w:szCs w:val="24"/>
        </w:rPr>
        <w:t xml:space="preserve"> </w:t>
      </w:r>
    </w:p>
    <w:p w14:paraId="45D595F2" w14:textId="7CAACD5A" w:rsidR="0015673A" w:rsidRPr="00300A4D" w:rsidRDefault="0015673A" w:rsidP="00300A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ptos" w:hAnsi="Aptos" w:cs="Times New Roman"/>
          <w:b/>
          <w:bCs/>
          <w:kern w:val="0"/>
          <w:sz w:val="24"/>
          <w:szCs w:val="24"/>
        </w:rPr>
      </w:pPr>
      <w:r w:rsidRPr="00300A4D">
        <w:rPr>
          <w:rFonts w:ascii="Aptos" w:hAnsi="Aptos" w:cs="Times New Roman"/>
          <w:b/>
          <w:bCs/>
          <w:kern w:val="0"/>
          <w:sz w:val="24"/>
          <w:szCs w:val="24"/>
        </w:rPr>
        <w:t xml:space="preserve">READING 14 - </w:t>
      </w:r>
      <w:r w:rsidRPr="00300A4D">
        <w:rPr>
          <w:rFonts w:ascii="Aptos" w:hAnsi="Aptos" w:cs="Times New Roman"/>
          <w:kern w:val="0"/>
          <w:sz w:val="24"/>
          <w:szCs w:val="24"/>
        </w:rPr>
        <w:t>Contrasting Rational and Psychological Analysis of Political</w:t>
      </w:r>
      <w:r w:rsidRPr="00300A4D">
        <w:rPr>
          <w:rFonts w:ascii="Aptos" w:hAnsi="Aptos" w:cs="Times New Roman"/>
          <w:b/>
          <w:bCs/>
          <w:kern w:val="0"/>
          <w:sz w:val="24"/>
          <w:szCs w:val="24"/>
        </w:rPr>
        <w:t xml:space="preserve"> </w:t>
      </w:r>
      <w:r w:rsidRPr="00300A4D">
        <w:rPr>
          <w:rFonts w:ascii="Aptos" w:hAnsi="Aptos" w:cs="Times New Roman"/>
          <w:kern w:val="0"/>
          <w:sz w:val="24"/>
          <w:szCs w:val="24"/>
        </w:rPr>
        <w:t xml:space="preserve">Choice, George </w:t>
      </w:r>
      <w:proofErr w:type="gramStart"/>
      <w:r w:rsidRPr="00300A4D">
        <w:rPr>
          <w:rFonts w:ascii="Aptos" w:hAnsi="Aptos" w:cs="Times New Roman"/>
          <w:kern w:val="0"/>
          <w:sz w:val="24"/>
          <w:szCs w:val="24"/>
        </w:rPr>
        <w:t>A.Quattrone</w:t>
      </w:r>
      <w:proofErr w:type="gramEnd"/>
      <w:r w:rsidRPr="00300A4D">
        <w:rPr>
          <w:rFonts w:ascii="Aptos" w:hAnsi="Aptos" w:cs="Times New Roman"/>
          <w:kern w:val="0"/>
          <w:sz w:val="24"/>
          <w:szCs w:val="24"/>
        </w:rPr>
        <w:t xml:space="preserve"> and Amos Tversky</w:t>
      </w:r>
      <w:r w:rsidR="00300A4D">
        <w:rPr>
          <w:rFonts w:ascii="Aptos" w:hAnsi="Aptos" w:cs="Times New Roman"/>
          <w:kern w:val="0"/>
          <w:sz w:val="24"/>
          <w:szCs w:val="24"/>
        </w:rPr>
        <w:t xml:space="preserve">, </w:t>
      </w:r>
      <w:r w:rsidR="00300A4D" w:rsidRPr="00300A4D">
        <w:rPr>
          <w:rFonts w:ascii="Aptos" w:hAnsi="Aptos"/>
          <w:i/>
          <w:iCs/>
          <w:sz w:val="24"/>
          <w:szCs w:val="24"/>
        </w:rPr>
        <w:t>in</w:t>
      </w:r>
      <w:r w:rsidR="00300A4D">
        <w:rPr>
          <w:rFonts w:ascii="Aptos" w:hAnsi="Aptos"/>
          <w:sz w:val="24"/>
          <w:szCs w:val="24"/>
        </w:rPr>
        <w:t xml:space="preserve"> </w:t>
      </w:r>
      <w:r w:rsidR="00300A4D" w:rsidRPr="00300A4D">
        <w:rPr>
          <w:rFonts w:ascii="Aptos" w:hAnsi="Aptos"/>
          <w:sz w:val="24"/>
          <w:szCs w:val="24"/>
        </w:rPr>
        <w:t>Jost, J., &amp; Sidanius, J. (2004). Key Readings in Social Psychology: Political Psychology.</w:t>
      </w:r>
    </w:p>
    <w:p w14:paraId="10FDBABC" w14:textId="3013494F" w:rsidR="0015673A" w:rsidRPr="00300A4D" w:rsidRDefault="0015673A" w:rsidP="00300A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ptos" w:hAnsi="Aptos" w:cs="Times New Roman"/>
          <w:b/>
          <w:bCs/>
          <w:kern w:val="0"/>
          <w:sz w:val="24"/>
          <w:szCs w:val="24"/>
        </w:rPr>
      </w:pPr>
      <w:r w:rsidRPr="00300A4D">
        <w:rPr>
          <w:rFonts w:ascii="Aptos" w:hAnsi="Aptos" w:cs="Times New Roman"/>
          <w:b/>
          <w:bCs/>
          <w:kern w:val="0"/>
          <w:sz w:val="24"/>
          <w:szCs w:val="24"/>
        </w:rPr>
        <w:t xml:space="preserve">READING 16 - </w:t>
      </w:r>
      <w:r w:rsidRPr="00300A4D">
        <w:rPr>
          <w:rFonts w:ascii="Aptos" w:hAnsi="Aptos" w:cs="Times New Roman"/>
          <w:kern w:val="0"/>
          <w:sz w:val="24"/>
          <w:szCs w:val="24"/>
        </w:rPr>
        <w:t xml:space="preserve">The Social Identity Theory of Intergroup Behavior, Henri Taifel and John </w:t>
      </w:r>
      <w:proofErr w:type="gramStart"/>
      <w:r w:rsidRPr="00300A4D">
        <w:rPr>
          <w:rFonts w:ascii="Aptos" w:hAnsi="Aptos" w:cs="Times New Roman"/>
          <w:kern w:val="0"/>
          <w:sz w:val="24"/>
          <w:szCs w:val="24"/>
        </w:rPr>
        <w:t>C.Turner</w:t>
      </w:r>
      <w:proofErr w:type="gramEnd"/>
      <w:r w:rsidR="00300A4D">
        <w:rPr>
          <w:rFonts w:ascii="Aptos" w:hAnsi="Aptos" w:cs="Times New Roman"/>
          <w:kern w:val="0"/>
          <w:sz w:val="24"/>
          <w:szCs w:val="24"/>
        </w:rPr>
        <w:t xml:space="preserve">, </w:t>
      </w:r>
      <w:r w:rsidR="00300A4D" w:rsidRPr="00300A4D">
        <w:rPr>
          <w:rFonts w:ascii="Aptos" w:hAnsi="Aptos"/>
          <w:i/>
          <w:iCs/>
          <w:sz w:val="24"/>
          <w:szCs w:val="24"/>
        </w:rPr>
        <w:t>in</w:t>
      </w:r>
      <w:r w:rsidR="00300A4D">
        <w:rPr>
          <w:rFonts w:ascii="Aptos" w:hAnsi="Aptos"/>
          <w:sz w:val="24"/>
          <w:szCs w:val="24"/>
        </w:rPr>
        <w:t xml:space="preserve"> </w:t>
      </w:r>
      <w:r w:rsidR="00300A4D" w:rsidRPr="00300A4D">
        <w:rPr>
          <w:rFonts w:ascii="Aptos" w:hAnsi="Aptos"/>
          <w:sz w:val="24"/>
          <w:szCs w:val="24"/>
        </w:rPr>
        <w:t>Jost, J., &amp; Sidanius, J. (2004). Key Readings in Social Psychology: Political Psychology.</w:t>
      </w:r>
    </w:p>
    <w:p w14:paraId="6AE91DFC" w14:textId="527734C1" w:rsidR="0015673A" w:rsidRPr="00300A4D" w:rsidRDefault="0015673A" w:rsidP="00300A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ptos" w:hAnsi="Aptos" w:cs="Times New Roman"/>
          <w:b/>
          <w:bCs/>
          <w:kern w:val="0"/>
          <w:sz w:val="24"/>
          <w:szCs w:val="24"/>
        </w:rPr>
      </w:pPr>
      <w:r w:rsidRPr="00300A4D">
        <w:rPr>
          <w:rFonts w:ascii="Aptos" w:hAnsi="Aptos" w:cs="Times New Roman"/>
          <w:b/>
          <w:bCs/>
          <w:kern w:val="0"/>
          <w:sz w:val="24"/>
          <w:szCs w:val="24"/>
        </w:rPr>
        <w:t xml:space="preserve">READING 18 - </w:t>
      </w:r>
      <w:r w:rsidRPr="00300A4D">
        <w:rPr>
          <w:rFonts w:ascii="Aptos" w:hAnsi="Aptos" w:cs="Times New Roman"/>
          <w:kern w:val="0"/>
          <w:sz w:val="24"/>
          <w:szCs w:val="24"/>
        </w:rPr>
        <w:t>Social Dominance Theory: A New Synthesis</w:t>
      </w:r>
      <w:r w:rsidRPr="00300A4D">
        <w:rPr>
          <w:rFonts w:ascii="Aptos" w:hAnsi="Aptos" w:cs="Times New Roman"/>
          <w:b/>
          <w:bCs/>
          <w:kern w:val="0"/>
          <w:sz w:val="24"/>
          <w:szCs w:val="24"/>
        </w:rPr>
        <w:t xml:space="preserve">, </w:t>
      </w:r>
      <w:r w:rsidRPr="00300A4D">
        <w:rPr>
          <w:rFonts w:ascii="Aptos" w:hAnsi="Aptos" w:cs="Times New Roman"/>
          <w:kern w:val="0"/>
          <w:sz w:val="24"/>
          <w:szCs w:val="24"/>
        </w:rPr>
        <w:t>Jim Sidanius and Felicia Pratto</w:t>
      </w:r>
      <w:r w:rsidR="00300A4D">
        <w:rPr>
          <w:rFonts w:ascii="Aptos" w:hAnsi="Aptos" w:cs="Times New Roman"/>
          <w:kern w:val="0"/>
          <w:sz w:val="24"/>
          <w:szCs w:val="24"/>
        </w:rPr>
        <w:t xml:space="preserve">, </w:t>
      </w:r>
      <w:r w:rsidR="00300A4D" w:rsidRPr="00300A4D">
        <w:rPr>
          <w:rFonts w:ascii="Aptos" w:hAnsi="Aptos"/>
          <w:i/>
          <w:iCs/>
          <w:sz w:val="24"/>
          <w:szCs w:val="24"/>
        </w:rPr>
        <w:t>in</w:t>
      </w:r>
      <w:r w:rsidR="00300A4D">
        <w:rPr>
          <w:rFonts w:ascii="Aptos" w:hAnsi="Aptos"/>
          <w:sz w:val="24"/>
          <w:szCs w:val="24"/>
        </w:rPr>
        <w:t xml:space="preserve"> </w:t>
      </w:r>
      <w:r w:rsidR="00300A4D" w:rsidRPr="00300A4D">
        <w:rPr>
          <w:rFonts w:ascii="Aptos" w:hAnsi="Aptos"/>
          <w:sz w:val="24"/>
          <w:szCs w:val="24"/>
        </w:rPr>
        <w:t>Jost, J., &amp; Sidanius, J. (2004). Key Readings in Social Psychology: Political Psychology.</w:t>
      </w:r>
    </w:p>
    <w:p w14:paraId="3DDAAF50" w14:textId="57B27B0F" w:rsidR="0015673A" w:rsidRPr="00300A4D" w:rsidRDefault="0015673A" w:rsidP="00300A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ptos" w:hAnsi="Aptos" w:cs="Times New Roman"/>
          <w:b/>
          <w:bCs/>
          <w:kern w:val="0"/>
          <w:sz w:val="24"/>
          <w:szCs w:val="24"/>
        </w:rPr>
      </w:pPr>
      <w:r w:rsidRPr="00300A4D">
        <w:rPr>
          <w:rFonts w:ascii="Aptos" w:hAnsi="Aptos" w:cs="Times New Roman"/>
          <w:b/>
          <w:bCs/>
          <w:kern w:val="0"/>
          <w:sz w:val="24"/>
          <w:szCs w:val="24"/>
        </w:rPr>
        <w:t xml:space="preserve">READING 22 - </w:t>
      </w:r>
      <w:r w:rsidRPr="00300A4D">
        <w:rPr>
          <w:rFonts w:ascii="Aptos" w:hAnsi="Aptos" w:cs="Times New Roman"/>
          <w:kern w:val="0"/>
          <w:sz w:val="24"/>
          <w:szCs w:val="24"/>
        </w:rPr>
        <w:t>The Psychology of Political Terrorism</w:t>
      </w:r>
      <w:r w:rsidRPr="00300A4D">
        <w:rPr>
          <w:rFonts w:ascii="Aptos" w:hAnsi="Aptos" w:cs="Times New Roman"/>
          <w:b/>
          <w:bCs/>
          <w:kern w:val="0"/>
          <w:sz w:val="24"/>
          <w:szCs w:val="24"/>
        </w:rPr>
        <w:t xml:space="preserve">, </w:t>
      </w:r>
      <w:r w:rsidRPr="00300A4D">
        <w:rPr>
          <w:rFonts w:ascii="Aptos" w:hAnsi="Aptos" w:cs="Times New Roman"/>
          <w:kern w:val="0"/>
          <w:sz w:val="24"/>
          <w:szCs w:val="24"/>
        </w:rPr>
        <w:t>Martha Crenshaw</w:t>
      </w:r>
      <w:r w:rsidR="00300A4D">
        <w:rPr>
          <w:rFonts w:ascii="Aptos" w:hAnsi="Aptos" w:cs="Times New Roman"/>
          <w:kern w:val="0"/>
          <w:sz w:val="24"/>
          <w:szCs w:val="24"/>
        </w:rPr>
        <w:t xml:space="preserve">, </w:t>
      </w:r>
      <w:r w:rsidR="00300A4D" w:rsidRPr="00300A4D">
        <w:rPr>
          <w:rFonts w:ascii="Aptos" w:hAnsi="Aptos"/>
          <w:i/>
          <w:iCs/>
          <w:sz w:val="24"/>
          <w:szCs w:val="24"/>
        </w:rPr>
        <w:t>in</w:t>
      </w:r>
      <w:r w:rsidR="00300A4D">
        <w:rPr>
          <w:rFonts w:ascii="Aptos" w:hAnsi="Aptos"/>
          <w:sz w:val="24"/>
          <w:szCs w:val="24"/>
        </w:rPr>
        <w:t xml:space="preserve"> </w:t>
      </w:r>
      <w:r w:rsidR="00300A4D" w:rsidRPr="00300A4D">
        <w:rPr>
          <w:rFonts w:ascii="Aptos" w:hAnsi="Aptos"/>
          <w:sz w:val="24"/>
          <w:szCs w:val="24"/>
        </w:rPr>
        <w:t>Jost, J., &amp; Sidanius, J. (2004). Key Readings in Social Psychology: Political Psychology.</w:t>
      </w:r>
    </w:p>
    <w:p w14:paraId="5B44CC3C" w14:textId="514F5401" w:rsidR="0015673A" w:rsidRPr="002B085A" w:rsidRDefault="00300A4D" w:rsidP="00300A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ptos" w:hAnsi="Aptos" w:cs="Times New Roman"/>
          <w:b/>
          <w:bCs/>
          <w:kern w:val="0"/>
          <w:sz w:val="24"/>
          <w:szCs w:val="24"/>
        </w:rPr>
      </w:pPr>
      <w:r>
        <w:rPr>
          <w:rFonts w:ascii="Aptos" w:hAnsi="Aptos" w:cs="Times New Roman"/>
          <w:b/>
          <w:bCs/>
          <w:kern w:val="0"/>
          <w:sz w:val="24"/>
          <w:szCs w:val="24"/>
        </w:rPr>
        <w:t xml:space="preserve">Chapter 26 – </w:t>
      </w:r>
      <w:r w:rsidRPr="002B085A">
        <w:rPr>
          <w:rFonts w:ascii="Aptos" w:hAnsi="Aptos" w:cs="Times New Roman"/>
          <w:kern w:val="0"/>
          <w:sz w:val="24"/>
          <w:szCs w:val="24"/>
        </w:rPr>
        <w:t>Migration and Multiculturalism, Eva Green and Staerkle,</w:t>
      </w:r>
      <w:r>
        <w:rPr>
          <w:rFonts w:ascii="Aptos" w:hAnsi="Aptos" w:cs="Times New Roman"/>
          <w:b/>
          <w:bCs/>
          <w:kern w:val="0"/>
          <w:sz w:val="24"/>
          <w:szCs w:val="24"/>
        </w:rPr>
        <w:t xml:space="preserve"> </w:t>
      </w:r>
      <w:r w:rsidR="002B085A" w:rsidRPr="002B085A">
        <w:rPr>
          <w:rFonts w:ascii="Aptos" w:hAnsi="Aptos" w:cs="Times New Roman"/>
          <w:i/>
          <w:iCs/>
          <w:kern w:val="0"/>
          <w:sz w:val="24"/>
          <w:szCs w:val="24"/>
        </w:rPr>
        <w:t>in</w:t>
      </w:r>
      <w:r w:rsidR="002B085A" w:rsidRPr="002B085A">
        <w:rPr>
          <w:rFonts w:ascii="Aptos" w:hAnsi="Aptos" w:cs="Times New Roman"/>
          <w:kern w:val="0"/>
          <w:sz w:val="24"/>
          <w:szCs w:val="24"/>
        </w:rPr>
        <w:t xml:space="preserve"> Huddy, L., Sears, D. O., Levy, J. S., &amp; Jerit, J. (2023). </w:t>
      </w:r>
      <w:r w:rsidR="002B085A" w:rsidRPr="002B085A">
        <w:rPr>
          <w:rFonts w:ascii="Aptos" w:hAnsi="Aptos" w:cs="Times New Roman"/>
          <w:i/>
          <w:iCs/>
          <w:kern w:val="0"/>
          <w:sz w:val="24"/>
          <w:szCs w:val="24"/>
        </w:rPr>
        <w:t>The Oxford handbook of political psychology</w:t>
      </w:r>
      <w:r w:rsidR="002B085A" w:rsidRPr="002B085A">
        <w:rPr>
          <w:rFonts w:ascii="Aptos" w:hAnsi="Aptos" w:cs="Times New Roman"/>
          <w:kern w:val="0"/>
          <w:sz w:val="24"/>
          <w:szCs w:val="24"/>
        </w:rPr>
        <w:t>. Oxford University Press.</w:t>
      </w:r>
    </w:p>
    <w:sectPr w:rsidR="0015673A" w:rsidRPr="002B0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703CB"/>
    <w:multiLevelType w:val="hybridMultilevel"/>
    <w:tmpl w:val="041E60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6C66"/>
    <w:multiLevelType w:val="hybridMultilevel"/>
    <w:tmpl w:val="041E60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96AB6"/>
    <w:multiLevelType w:val="hybridMultilevel"/>
    <w:tmpl w:val="041E60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32F8F"/>
    <w:multiLevelType w:val="hybridMultilevel"/>
    <w:tmpl w:val="5992C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96B4A"/>
    <w:multiLevelType w:val="hybridMultilevel"/>
    <w:tmpl w:val="041E60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8308F"/>
    <w:multiLevelType w:val="hybridMultilevel"/>
    <w:tmpl w:val="041E60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34CC3"/>
    <w:multiLevelType w:val="hybridMultilevel"/>
    <w:tmpl w:val="041E60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70246"/>
    <w:multiLevelType w:val="hybridMultilevel"/>
    <w:tmpl w:val="041E6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B2038"/>
    <w:multiLevelType w:val="hybridMultilevel"/>
    <w:tmpl w:val="041E60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37874"/>
    <w:multiLevelType w:val="hybridMultilevel"/>
    <w:tmpl w:val="041E60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563FC"/>
    <w:multiLevelType w:val="hybridMultilevel"/>
    <w:tmpl w:val="041E60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67549"/>
    <w:multiLevelType w:val="hybridMultilevel"/>
    <w:tmpl w:val="041E60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136172">
    <w:abstractNumId w:val="3"/>
  </w:num>
  <w:num w:numId="2" w16cid:durableId="902787709">
    <w:abstractNumId w:val="7"/>
  </w:num>
  <w:num w:numId="3" w16cid:durableId="1451438016">
    <w:abstractNumId w:val="4"/>
  </w:num>
  <w:num w:numId="4" w16cid:durableId="1287277003">
    <w:abstractNumId w:val="8"/>
  </w:num>
  <w:num w:numId="5" w16cid:durableId="388261591">
    <w:abstractNumId w:val="10"/>
  </w:num>
  <w:num w:numId="6" w16cid:durableId="647636728">
    <w:abstractNumId w:val="5"/>
  </w:num>
  <w:num w:numId="7" w16cid:durableId="640187449">
    <w:abstractNumId w:val="6"/>
  </w:num>
  <w:num w:numId="8" w16cid:durableId="778717565">
    <w:abstractNumId w:val="0"/>
  </w:num>
  <w:num w:numId="9" w16cid:durableId="1344939937">
    <w:abstractNumId w:val="1"/>
  </w:num>
  <w:num w:numId="10" w16cid:durableId="1112092770">
    <w:abstractNumId w:val="11"/>
  </w:num>
  <w:num w:numId="11" w16cid:durableId="444663983">
    <w:abstractNumId w:val="2"/>
  </w:num>
  <w:num w:numId="12" w16cid:durableId="10044763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CE"/>
    <w:rsid w:val="0015673A"/>
    <w:rsid w:val="002B085A"/>
    <w:rsid w:val="002F7353"/>
    <w:rsid w:val="00300A4D"/>
    <w:rsid w:val="0035506A"/>
    <w:rsid w:val="00415D06"/>
    <w:rsid w:val="00522944"/>
    <w:rsid w:val="005C282E"/>
    <w:rsid w:val="006C4465"/>
    <w:rsid w:val="0078240C"/>
    <w:rsid w:val="00A16979"/>
    <w:rsid w:val="00A81E82"/>
    <w:rsid w:val="00B855CE"/>
    <w:rsid w:val="00BC6208"/>
    <w:rsid w:val="00E022E1"/>
    <w:rsid w:val="00ED6255"/>
    <w:rsid w:val="00FC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823A0"/>
  <w15:chartTrackingRefBased/>
  <w15:docId w15:val="{ECF1074E-0A1E-4EBC-ACC6-8DB2D549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55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5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55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55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55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55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55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55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55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5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5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55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55C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55C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55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55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55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55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55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5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5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55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5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55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55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55C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5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55C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55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Stankov</dc:creator>
  <cp:keywords/>
  <dc:description/>
  <cp:lastModifiedBy>Nemanja Stankov</cp:lastModifiedBy>
  <cp:revision>4</cp:revision>
  <dcterms:created xsi:type="dcterms:W3CDTF">2025-02-21T10:45:00Z</dcterms:created>
  <dcterms:modified xsi:type="dcterms:W3CDTF">2025-02-21T12:10:00Z</dcterms:modified>
</cp:coreProperties>
</file>