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F62F17">
        <w:t>I</w:t>
      </w:r>
      <w:r w:rsidR="0030049A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921C13">
        <w:t>Biomasa</w:t>
      </w:r>
      <w:proofErr w:type="spellEnd"/>
      <w:r w:rsidR="00921C13">
        <w:t xml:space="preserve"> </w:t>
      </w:r>
      <w:proofErr w:type="spellStart"/>
      <w:r w:rsidR="00921C13">
        <w:t>kao</w:t>
      </w:r>
      <w:proofErr w:type="spellEnd"/>
      <w:r w:rsidR="00921C13">
        <w:t xml:space="preserve"> </w:t>
      </w:r>
      <w:proofErr w:type="spellStart"/>
      <w:r w:rsidR="00921C13">
        <w:t>energent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Tr="00EA76E5">
        <w:trPr>
          <w:jc w:val="center"/>
        </w:trPr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:rsidR="00F20E48" w:rsidRDefault="00F20E48">
            <w:r>
              <w:t>Broj bodova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1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Maljević</w:t>
            </w:r>
            <w:proofErr w:type="spellEnd"/>
            <w:r w:rsidRPr="00674CD2">
              <w:t xml:space="preserve"> </w:t>
            </w:r>
            <w:proofErr w:type="spellStart"/>
            <w:r w:rsidRPr="00674CD2">
              <w:t>Jelena</w:t>
            </w:r>
            <w:proofErr w:type="spellEnd"/>
          </w:p>
        </w:tc>
        <w:tc>
          <w:tcPr>
            <w:tcW w:w="2268" w:type="dxa"/>
          </w:tcPr>
          <w:p w:rsidR="00F07EEC" w:rsidRDefault="0030049A">
            <w:r>
              <w:t>3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2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Jokić</w:t>
            </w:r>
            <w:proofErr w:type="spellEnd"/>
            <w:r w:rsidRPr="00674CD2">
              <w:t xml:space="preserve"> Ivana</w:t>
            </w:r>
          </w:p>
        </w:tc>
        <w:tc>
          <w:tcPr>
            <w:tcW w:w="2268" w:type="dxa"/>
          </w:tcPr>
          <w:p w:rsidR="00F07EEC" w:rsidRDefault="0030049A" w:rsidP="0030049A">
            <w:r>
              <w:t>3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3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Drenovac</w:t>
            </w:r>
            <w:proofErr w:type="spellEnd"/>
            <w:r w:rsidRPr="00674CD2">
              <w:t xml:space="preserve"> </w:t>
            </w:r>
            <w:proofErr w:type="spellStart"/>
            <w:r w:rsidRPr="00674CD2">
              <w:t>Andrijana</w:t>
            </w:r>
            <w:proofErr w:type="spellEnd"/>
          </w:p>
        </w:tc>
        <w:tc>
          <w:tcPr>
            <w:tcW w:w="2268" w:type="dxa"/>
          </w:tcPr>
          <w:p w:rsidR="00F07EEC" w:rsidRDefault="0030049A">
            <w:r>
              <w:t>4</w:t>
            </w:r>
          </w:p>
        </w:tc>
      </w:tr>
      <w:tr w:rsidR="0030049A" w:rsidTr="00EA76E5">
        <w:trPr>
          <w:jc w:val="center"/>
        </w:trPr>
        <w:tc>
          <w:tcPr>
            <w:tcW w:w="1384" w:type="dxa"/>
          </w:tcPr>
          <w:p w:rsidR="0030049A" w:rsidRDefault="0030049A" w:rsidP="00104F89">
            <w:r w:rsidRPr="00A050E2">
              <w:t>8 / 21</w:t>
            </w:r>
          </w:p>
        </w:tc>
        <w:tc>
          <w:tcPr>
            <w:tcW w:w="5387" w:type="dxa"/>
          </w:tcPr>
          <w:p w:rsidR="0030049A" w:rsidRDefault="0030049A" w:rsidP="00104F89">
            <w:proofErr w:type="spellStart"/>
            <w:r w:rsidRPr="00674CD2">
              <w:t>Dibra</w:t>
            </w:r>
            <w:proofErr w:type="spellEnd"/>
            <w:r w:rsidRPr="00674CD2">
              <w:t xml:space="preserve"> Amanda</w:t>
            </w:r>
          </w:p>
        </w:tc>
        <w:tc>
          <w:tcPr>
            <w:tcW w:w="2268" w:type="dxa"/>
          </w:tcPr>
          <w:p w:rsidR="0030049A" w:rsidRDefault="0030049A" w:rsidP="00104F89">
            <w:r>
              <w:t>4</w:t>
            </w:r>
          </w:p>
        </w:tc>
      </w:tr>
      <w:tr w:rsidR="0030049A" w:rsidTr="00EA76E5">
        <w:trPr>
          <w:jc w:val="center"/>
        </w:trPr>
        <w:tc>
          <w:tcPr>
            <w:tcW w:w="1384" w:type="dxa"/>
          </w:tcPr>
          <w:p w:rsidR="0030049A" w:rsidRDefault="0030049A" w:rsidP="00D26B94">
            <w:r>
              <w:t>9</w:t>
            </w:r>
            <w:r w:rsidRPr="00A050E2">
              <w:t xml:space="preserve"> / 21</w:t>
            </w:r>
          </w:p>
        </w:tc>
        <w:tc>
          <w:tcPr>
            <w:tcW w:w="5387" w:type="dxa"/>
          </w:tcPr>
          <w:p w:rsidR="0030049A" w:rsidRDefault="0030049A" w:rsidP="00857E7C">
            <w:proofErr w:type="spellStart"/>
            <w:r>
              <w:t>Kažić</w:t>
            </w:r>
            <w:proofErr w:type="spellEnd"/>
            <w:r>
              <w:t xml:space="preserve"> Svetlana</w:t>
            </w:r>
          </w:p>
        </w:tc>
        <w:tc>
          <w:tcPr>
            <w:tcW w:w="2268" w:type="dxa"/>
          </w:tcPr>
          <w:p w:rsidR="0030049A" w:rsidRDefault="0030049A">
            <w:r>
              <w:t>0</w:t>
            </w:r>
          </w:p>
        </w:tc>
      </w:tr>
    </w:tbl>
    <w:p w:rsidR="00F20E48" w:rsidRDefault="00F20E48"/>
    <w:p w:rsidR="0030049A" w:rsidRDefault="0030049A">
      <w:proofErr w:type="spellStart"/>
      <w:r>
        <w:t>Popravni</w:t>
      </w:r>
      <w:proofErr w:type="spellEnd"/>
      <w:r>
        <w:t xml:space="preserve"> II </w:t>
      </w:r>
      <w:proofErr w:type="spellStart"/>
      <w:r>
        <w:t>kolokvijuma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26.12.2022. </w:t>
      </w:r>
      <w:proofErr w:type="spellStart"/>
      <w:r>
        <w:t>godine</w:t>
      </w:r>
      <w:proofErr w:type="spellEnd"/>
      <w:r>
        <w:t xml:space="preserve"> u 10.00h</w:t>
      </w:r>
      <w:bookmarkStart w:id="0" w:name="_GoBack"/>
      <w:bookmarkEnd w:id="0"/>
    </w:p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30049A"/>
    <w:rsid w:val="00442083"/>
    <w:rsid w:val="005216B4"/>
    <w:rsid w:val="0053254F"/>
    <w:rsid w:val="00551DAC"/>
    <w:rsid w:val="00641189"/>
    <w:rsid w:val="00666D99"/>
    <w:rsid w:val="006C65E9"/>
    <w:rsid w:val="00921C13"/>
    <w:rsid w:val="009B3630"/>
    <w:rsid w:val="00A35F93"/>
    <w:rsid w:val="00B35B0B"/>
    <w:rsid w:val="00B52316"/>
    <w:rsid w:val="00D260F7"/>
    <w:rsid w:val="00DF61D1"/>
    <w:rsid w:val="00EA76E5"/>
    <w:rsid w:val="00F07EEC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2022-12-18T09:28:00Z</dcterms:created>
  <dcterms:modified xsi:type="dcterms:W3CDTF">2022-12-18T09:28:00Z</dcterms:modified>
</cp:coreProperties>
</file>