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76" w:rsidRDefault="00991EB3" w:rsidP="00830DD2">
      <w:pPr>
        <w:pStyle w:val="Title"/>
        <w:rPr>
          <w:lang w:val="sr-Latn-RS"/>
        </w:rPr>
      </w:pPr>
      <w:r>
        <w:rPr>
          <w:lang w:val="sr-Latn-RS"/>
        </w:rPr>
        <w:t>I Domaći zadatak</w:t>
      </w:r>
      <w:r w:rsidR="00830DD2">
        <w:rPr>
          <w:lang w:val="sr-Latn-RS"/>
        </w:rPr>
        <w:t xml:space="preserve">  </w:t>
      </w:r>
    </w:p>
    <w:p w:rsidR="00830DD2" w:rsidRDefault="00830DD2" w:rsidP="00830DD2">
      <w:pPr>
        <w:rPr>
          <w:lang w:val="sr-Latn-RS"/>
        </w:rPr>
      </w:pPr>
    </w:p>
    <w:p w:rsidR="00830DD2" w:rsidRDefault="00830DD2" w:rsidP="00830DD2">
      <w:pPr>
        <w:pStyle w:val="Heading6"/>
        <w:rPr>
          <w:lang w:val="sr-Latn-RS"/>
        </w:rPr>
      </w:pPr>
      <w:r>
        <w:rPr>
          <w:lang w:val="sr-Latn-RS"/>
        </w:rPr>
        <w:t>Jedinice mere</w:t>
      </w:r>
    </w:p>
    <w:p w:rsidR="00830DD2" w:rsidRDefault="00830DD2" w:rsidP="00C946CB">
      <w:pPr>
        <w:jc w:val="both"/>
        <w:rPr>
          <w:lang w:val="sr-Latn-RS"/>
        </w:rPr>
      </w:pPr>
      <w:r>
        <w:rPr>
          <w:lang w:val="sr-Latn-RS"/>
        </w:rPr>
        <w:t xml:space="preserve">U studiranju problema u životnoj sredini je uobičajeno da se srećemo sa ekstremno velikim </w:t>
      </w:r>
      <w:r w:rsidR="00C946CB">
        <w:rPr>
          <w:lang w:val="sr-Latn-RS"/>
        </w:rPr>
        <w:t xml:space="preserve">i ekstremno malim vrednostima neke fizičke veličine. Koncentracija neke toksične supstance može biti merena u milijarditim delovima </w:t>
      </w:r>
      <w:r w:rsidR="00C946CB" w:rsidRPr="00C946CB">
        <w:rPr>
          <w:b/>
          <w:i/>
          <w:lang w:val="sr-Latn-RS"/>
        </w:rPr>
        <w:t>(ppb-part per bilion</w:t>
      </w:r>
      <w:r w:rsidR="00C946CB">
        <w:rPr>
          <w:b/>
          <w:i/>
          <w:lang w:val="sr-Latn-RS"/>
        </w:rPr>
        <w:t xml:space="preserve">), </w:t>
      </w:r>
      <w:r w:rsidR="00C946CB">
        <w:rPr>
          <w:lang w:val="sr-Latn-RS"/>
        </w:rPr>
        <w:t xml:space="preserve">dok se naprimer, godišnja potrošnja energije  u nekim zemljama izražava u hiljadama milijardi Wati </w:t>
      </w:r>
      <w:r w:rsidR="00C946CB">
        <w:rPr>
          <w:b/>
          <w:i/>
          <w:lang w:val="sr-Latn-RS"/>
        </w:rPr>
        <w:t xml:space="preserve">(Terawat). </w:t>
      </w:r>
      <w:r w:rsidR="00C946CB">
        <w:rPr>
          <w:lang w:val="sr-Latn-RS"/>
        </w:rPr>
        <w:t xml:space="preserve">Često je koncentracija neke supstance veličina koja se analizira. Ona se može bazirati na masi (obično </w:t>
      </w:r>
      <w:r w:rsidR="00C946CB">
        <w:rPr>
          <w:i/>
          <w:lang w:val="sr-Latn-RS"/>
        </w:rPr>
        <w:t xml:space="preserve">mg </w:t>
      </w:r>
      <w:r w:rsidR="00C946CB">
        <w:rPr>
          <w:lang w:val="sr-Latn-RS"/>
        </w:rPr>
        <w:t xml:space="preserve">ili </w:t>
      </w:r>
      <w:r w:rsidR="00C946CB">
        <w:rPr>
          <w:i/>
          <w:lang w:val="sr-Latn-RS"/>
        </w:rPr>
        <w:t>g)</w:t>
      </w:r>
      <w:r w:rsidR="00C946CB">
        <w:rPr>
          <w:lang w:val="sr-Latn-RS"/>
        </w:rPr>
        <w:t>, zapremini (</w:t>
      </w:r>
      <w:r w:rsidR="00C946CB">
        <w:rPr>
          <w:i/>
          <w:lang w:val="sr-Latn-RS"/>
        </w:rPr>
        <w:t xml:space="preserve">l </w:t>
      </w:r>
      <w:r w:rsidR="00C946CB">
        <w:rPr>
          <w:lang w:val="sr-Latn-RS"/>
        </w:rPr>
        <w:t xml:space="preserve">ili </w:t>
      </w:r>
      <w:r w:rsidR="00C946CB">
        <w:rPr>
          <w:i/>
          <w:lang w:val="sr-Latn-RS"/>
        </w:rPr>
        <w:t>m</w:t>
      </w:r>
      <w:r w:rsidR="00C946CB">
        <w:rPr>
          <w:i/>
          <w:vertAlign w:val="superscript"/>
          <w:lang w:val="sr-Latn-RS"/>
        </w:rPr>
        <w:t>3</w:t>
      </w:r>
      <w:r w:rsidR="00C946CB">
        <w:rPr>
          <w:i/>
          <w:lang w:val="sr-Latn-RS"/>
        </w:rPr>
        <w:t>)</w:t>
      </w:r>
      <w:r w:rsidR="00C946CB">
        <w:rPr>
          <w:lang w:val="sr-Latn-RS"/>
        </w:rPr>
        <w:t xml:space="preserve"> ili broju </w:t>
      </w:r>
      <w:r w:rsidR="00C946CB">
        <w:rPr>
          <w:i/>
          <w:lang w:val="sr-Latn-RS"/>
        </w:rPr>
        <w:t>(</w:t>
      </w:r>
      <w:r w:rsidR="00C946CB" w:rsidRPr="0037612D">
        <w:rPr>
          <w:lang w:val="sr-Latn-RS"/>
        </w:rPr>
        <w:t>najčešće</w:t>
      </w:r>
      <w:r w:rsidR="00C946CB">
        <w:rPr>
          <w:i/>
          <w:lang w:val="sr-Latn-RS"/>
        </w:rPr>
        <w:t xml:space="preserve"> </w:t>
      </w:r>
      <w:r w:rsidR="0037612D">
        <w:rPr>
          <w:i/>
          <w:lang w:val="sr-Latn-RS"/>
        </w:rPr>
        <w:t xml:space="preserve">mol), </w:t>
      </w:r>
      <w:r w:rsidR="0037612D" w:rsidRPr="0037612D">
        <w:rPr>
          <w:lang w:val="sr-Latn-RS"/>
        </w:rPr>
        <w:t>što ponekad izaziva konfuziju.</w:t>
      </w:r>
      <w:r w:rsidR="00C946CB" w:rsidRPr="0037612D">
        <w:rPr>
          <w:lang w:val="sr-Latn-RS"/>
        </w:rPr>
        <w:t xml:space="preserve"> </w:t>
      </w:r>
      <w:r w:rsidR="0037612D" w:rsidRPr="0037612D">
        <w:rPr>
          <w:lang w:val="sr-Latn-RS"/>
        </w:rPr>
        <w:t xml:space="preserve">Zato se treba podsetiti </w:t>
      </w:r>
      <w:r w:rsidR="0037612D">
        <w:rPr>
          <w:lang w:val="sr-Latn-RS"/>
        </w:rPr>
        <w:t xml:space="preserve">da </w:t>
      </w:r>
      <w:r w:rsidR="0037612D">
        <w:rPr>
          <w:i/>
          <w:lang w:val="sr-Latn-RS"/>
        </w:rPr>
        <w:t xml:space="preserve">mol </w:t>
      </w:r>
      <w:r w:rsidR="0037612D">
        <w:rPr>
          <w:lang w:val="sr-Latn-RS"/>
        </w:rPr>
        <w:t>neke supstance sadrži Avogadrov broj molekula (6.02 x 10</w:t>
      </w:r>
      <w:r w:rsidR="0037612D">
        <w:rPr>
          <w:vertAlign w:val="superscript"/>
          <w:lang w:val="sr-Latn-RS"/>
        </w:rPr>
        <w:t>23</w:t>
      </w:r>
      <w:r w:rsidR="0037612D">
        <w:rPr>
          <w:lang w:val="sr-Latn-RS"/>
        </w:rPr>
        <w:t xml:space="preserve"> molekula) i ima masu jednaku molekulskoj masi te supstance. </w:t>
      </w:r>
    </w:p>
    <w:p w:rsidR="0037612D" w:rsidRPr="00411FB6" w:rsidRDefault="0037612D" w:rsidP="00C946CB">
      <w:pPr>
        <w:jc w:val="both"/>
        <w:rPr>
          <w:lang w:val="sr-Latn-RS"/>
        </w:rPr>
      </w:pPr>
      <w:r>
        <w:rPr>
          <w:lang w:val="sr-Latn-RS"/>
        </w:rPr>
        <w:t xml:space="preserve">Tako na primer, koncentracija neke supstance, rastvorene u vodi, se obično izražava u masi ili broju po jedinici zapremine </w:t>
      </w:r>
      <w:r>
        <w:rPr>
          <w:i/>
          <w:lang w:val="sr-Latn-RS"/>
        </w:rPr>
        <w:t xml:space="preserve">(mg/l, </w:t>
      </w:r>
      <w:r>
        <w:rPr>
          <w:i/>
          <w:lang w:val="sr-Latn-RS"/>
        </w:rPr>
        <w:sym w:font="Symbol" w:char="F06D"/>
      </w:r>
      <w:r w:rsidR="00AE5D8F">
        <w:rPr>
          <w:i/>
          <w:lang w:val="sr-Latn-RS"/>
        </w:rPr>
        <w:t>g/l,</w:t>
      </w:r>
      <w:r>
        <w:rPr>
          <w:i/>
          <w:lang w:val="sr-Latn-RS"/>
        </w:rPr>
        <w:t xml:space="preserve"> mol/l</w:t>
      </w:r>
      <w:r w:rsidR="00AE5D8F">
        <w:rPr>
          <w:i/>
          <w:lang w:val="sr-Latn-RS"/>
        </w:rPr>
        <w:t>)</w:t>
      </w:r>
      <w:r w:rsidR="00AE5D8F">
        <w:rPr>
          <w:lang w:val="sr-Latn-RS"/>
        </w:rPr>
        <w:t>, ili nekada u (</w:t>
      </w:r>
      <w:r w:rsidR="00AE5D8F" w:rsidRPr="00AE5D8F">
        <w:rPr>
          <w:i/>
          <w:lang w:val="sr-Latn-RS"/>
        </w:rPr>
        <w:t>g/m</w:t>
      </w:r>
      <w:r w:rsidR="00AE5D8F" w:rsidRPr="00AE5D8F">
        <w:rPr>
          <w:i/>
          <w:vertAlign w:val="superscript"/>
          <w:lang w:val="sr-Latn-RS"/>
        </w:rPr>
        <w:t>3</w:t>
      </w:r>
      <w:r w:rsidR="00AE5D8F">
        <w:rPr>
          <w:i/>
          <w:lang w:val="sr-Latn-RS"/>
        </w:rPr>
        <w:t xml:space="preserve">). </w:t>
      </w:r>
    </w:p>
    <w:p w:rsidR="00830DD2" w:rsidRDefault="00EF5553" w:rsidP="00EF5553">
      <w:pPr>
        <w:jc w:val="both"/>
        <w:rPr>
          <w:lang w:val="sr-Latn-RS"/>
        </w:rPr>
      </w:pPr>
      <w:r>
        <w:rPr>
          <w:lang w:val="sr-Latn-RS"/>
        </w:rPr>
        <w:t>Alternativno, koncentracija u tečnostima se prikazuje kao masa supstance po masi rastvora sa najčešćim jedinicama kao što su ppm-part per milion i ppb-part per bilion. Pošto je koncentracija polutanata vrlo mala tako da možemo uvek uzeti da jedan litar rastvora ima masu koja je praktično 1000g, tako da u praksi pišemo:</w:t>
      </w:r>
    </w:p>
    <w:p w:rsidR="00EF5553" w:rsidRDefault="00EF5553" w:rsidP="00EF5553">
      <w:pPr>
        <w:jc w:val="right"/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1mg/l=1g/</m:t>
          </m:r>
          <m:sSup>
            <m:sSupPr>
              <m:ctrlPr>
                <w:rPr>
                  <w:rFonts w:ascii="Cambria Math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lang w:val="sr-Latn-RS"/>
                </w:rPr>
                <m:t>m</m:t>
              </m:r>
            </m:e>
            <m:sup>
              <m:r>
                <w:rPr>
                  <w:rFonts w:ascii="Cambria Math" w:hAnsi="Cambria Math"/>
                  <w:lang w:val="sr-Latn-RS"/>
                </w:rPr>
                <m:t>3</m:t>
              </m:r>
            </m:sup>
          </m:sSup>
          <m:r>
            <w:rPr>
              <w:rFonts w:ascii="Cambria Math" w:hAnsi="Cambria Math"/>
              <w:lang w:val="sr-Latn-RS"/>
            </w:rPr>
            <m:t>=1ppm(težinski)</m:t>
          </m:r>
        </m:oMath>
      </m:oMathPara>
    </w:p>
    <w:p w:rsidR="00883274" w:rsidRDefault="00883274" w:rsidP="00883274">
      <w:pPr>
        <w:jc w:val="center"/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1</m:t>
          </m:r>
          <m:r>
            <w:rPr>
              <w:rFonts w:ascii="Cambria Math" w:hAnsi="Cambria Math"/>
              <w:i/>
              <w:lang w:val="sr-Latn-RS"/>
            </w:rPr>
            <w:sym w:font="Symbol" w:char="F06D"/>
          </m:r>
          <m:r>
            <w:rPr>
              <w:rFonts w:ascii="Cambria Math" w:hAnsi="Cambria Math"/>
              <w:lang w:val="sr-Latn-RS"/>
            </w:rPr>
            <m:t>g/l=1mg/</m:t>
          </m:r>
          <m:sSup>
            <m:sSupPr>
              <m:ctrlPr>
                <w:rPr>
                  <w:rFonts w:ascii="Cambria Math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lang w:val="sr-Latn-RS"/>
                </w:rPr>
                <m:t>m</m:t>
              </m:r>
            </m:e>
            <m:sup>
              <m:r>
                <w:rPr>
                  <w:rFonts w:ascii="Cambria Math" w:hAnsi="Cambria Math"/>
                  <w:lang w:val="sr-Latn-RS"/>
                </w:rPr>
                <m:t>3</m:t>
              </m:r>
            </m:sup>
          </m:sSup>
          <m:r>
            <w:rPr>
              <w:rFonts w:ascii="Cambria Math" w:hAnsi="Cambria Math"/>
              <w:lang w:val="sr-Latn-RS"/>
            </w:rPr>
            <m:t>=1ppb(težinski)</m:t>
          </m:r>
        </m:oMath>
      </m:oMathPara>
    </w:p>
    <w:p w:rsidR="00883274" w:rsidRDefault="00883274" w:rsidP="00883274">
      <w:pPr>
        <w:rPr>
          <w:lang w:val="sr-Latn-RS"/>
        </w:rPr>
      </w:pPr>
    </w:p>
    <w:p w:rsidR="00715C6C" w:rsidRPr="003A2250" w:rsidRDefault="003A2250" w:rsidP="00AF3066">
      <w:pPr>
        <w:pStyle w:val="ListParagraph"/>
        <w:numPr>
          <w:ilvl w:val="0"/>
          <w:numId w:val="2"/>
        </w:numPr>
        <w:jc w:val="both"/>
        <w:rPr>
          <w:b/>
          <w:i/>
          <w:lang w:val="sr-Latn-RS"/>
        </w:rPr>
      </w:pPr>
      <w:r w:rsidRPr="003A2250">
        <w:rPr>
          <w:b/>
          <w:i/>
          <w:lang w:val="sr-Latn-RS"/>
        </w:rPr>
        <w:t>Veličine, dimenzije i jedinice</w:t>
      </w:r>
      <w:r w:rsidR="00411FB6" w:rsidRPr="003A2250">
        <w:rPr>
          <w:b/>
          <w:i/>
          <w:lang w:val="sr-Latn-RS"/>
        </w:rPr>
        <w:t xml:space="preserve">: </w:t>
      </w:r>
      <w:r w:rsidRPr="003A2250">
        <w:rPr>
          <w:lang w:val="sr-Latn-RS"/>
        </w:rPr>
        <w:t>Nabrojati osnovne veličine u SI sistemu, njihove dimenzije i jedinice.</w:t>
      </w:r>
      <w:r>
        <w:rPr>
          <w:lang w:val="sr-Latn-RS"/>
        </w:rPr>
        <w:t xml:space="preserve"> Definisati pritisak, odrediti njegovu dimenziju i jedinicu u SI sistemu. Izvršiti konverziju vansistemskih jedinica za pritisak </w:t>
      </w:r>
      <w:r>
        <w:rPr>
          <w:i/>
          <w:lang w:val="sr-Latn-RS"/>
        </w:rPr>
        <w:t xml:space="preserve">bar, atmosfera, 760mmHg </w:t>
      </w:r>
      <w:r>
        <w:rPr>
          <w:lang w:val="sr-Latn-RS"/>
        </w:rPr>
        <w:t>u Pa.</w:t>
      </w:r>
      <w:r w:rsidRPr="003A2250">
        <w:rPr>
          <w:lang w:val="sr-Latn-RS"/>
        </w:rPr>
        <w:t xml:space="preserve"> </w:t>
      </w:r>
    </w:p>
    <w:p w:rsidR="003A2250" w:rsidRPr="003A2250" w:rsidRDefault="003A2250" w:rsidP="003A2250">
      <w:pPr>
        <w:pStyle w:val="ListParagraph"/>
        <w:jc w:val="both"/>
        <w:rPr>
          <w:b/>
          <w:i/>
          <w:lang w:val="sr-Latn-RS"/>
        </w:rPr>
      </w:pPr>
    </w:p>
    <w:p w:rsidR="0098146D" w:rsidRPr="003A2250" w:rsidRDefault="0098146D" w:rsidP="0098146D">
      <w:pPr>
        <w:pStyle w:val="ListParagraph"/>
        <w:numPr>
          <w:ilvl w:val="0"/>
          <w:numId w:val="2"/>
        </w:numPr>
        <w:jc w:val="both"/>
        <w:rPr>
          <w:rFonts w:eastAsiaTheme="minorEastAsia"/>
          <w:b/>
          <w:i/>
          <w:lang w:val="sr-Latn-RS"/>
        </w:rPr>
      </w:pPr>
      <w:r>
        <w:rPr>
          <w:rFonts w:eastAsiaTheme="minorEastAsia"/>
          <w:b/>
          <w:i/>
          <w:lang w:val="sr-Latn-RS"/>
        </w:rPr>
        <w:t xml:space="preserve">Zapremina idealnog gasa: </w:t>
      </w:r>
      <w:r w:rsidR="005A7593">
        <w:rPr>
          <w:rFonts w:eastAsiaTheme="minorEastAsia"/>
          <w:lang w:val="sr-Latn-RS"/>
        </w:rPr>
        <w:t xml:space="preserve">Nađi zapreminu koju zauzima 1 </w:t>
      </w:r>
      <w:r w:rsidR="005A7593">
        <w:rPr>
          <w:rFonts w:eastAsiaTheme="minorEastAsia"/>
          <w:i/>
          <w:lang w:val="sr-Latn-RS"/>
        </w:rPr>
        <w:t xml:space="preserve">mol </w:t>
      </w:r>
      <w:r w:rsidR="005A7593">
        <w:rPr>
          <w:rFonts w:eastAsiaTheme="minorEastAsia"/>
          <w:lang w:val="sr-Latn-RS"/>
        </w:rPr>
        <w:t>idealnog gasa na standardnoj temperaturi i pritisku (</w:t>
      </w:r>
      <m:oMath>
        <m:r>
          <w:rPr>
            <w:rFonts w:ascii="Cambria Math" w:eastAsiaTheme="minorEastAsia" w:hAnsi="Cambria Math"/>
            <w:lang w:val="sr-Latn-RS"/>
          </w:rPr>
          <m:t>0℃</m:t>
        </m:r>
      </m:oMath>
      <w:r w:rsidR="005A7593">
        <w:rPr>
          <w:rFonts w:eastAsiaTheme="minorEastAsia"/>
          <w:lang w:val="sr-Latn-RS"/>
        </w:rPr>
        <w:t>, 1</w:t>
      </w:r>
      <w:r w:rsidR="005A7593">
        <w:rPr>
          <w:rFonts w:eastAsiaTheme="minorEastAsia"/>
          <w:i/>
          <w:lang w:val="sr-Latn-RS"/>
        </w:rPr>
        <w:t xml:space="preserve"> atmosfera</w:t>
      </w:r>
      <w:r w:rsidR="005A7593">
        <w:rPr>
          <w:rFonts w:eastAsiaTheme="minorEastAsia"/>
          <w:lang w:val="sr-Latn-RS"/>
        </w:rPr>
        <w:t>). Ponoviti račun pri uslovima 1</w:t>
      </w:r>
      <w:r w:rsidR="005A7593">
        <w:rPr>
          <w:rFonts w:eastAsiaTheme="minorEastAsia"/>
          <w:i/>
          <w:lang w:val="sr-Latn-RS"/>
        </w:rPr>
        <w:t>atm</w:t>
      </w:r>
      <w:r w:rsidR="005A7593">
        <w:rPr>
          <w:rFonts w:eastAsiaTheme="minorEastAsia"/>
          <w:lang w:val="sr-Latn-RS"/>
        </w:rPr>
        <w:t xml:space="preserve">, </w:t>
      </w:r>
      <m:oMath>
        <m:r>
          <w:rPr>
            <w:rFonts w:ascii="Cambria Math" w:eastAsiaTheme="minorEastAsia" w:hAnsi="Cambria Math"/>
            <w:lang w:val="sr-Latn-RS"/>
          </w:rPr>
          <m:t>25℃</m:t>
        </m:r>
      </m:oMath>
      <w:r w:rsidR="005A7593">
        <w:rPr>
          <w:rFonts w:eastAsiaTheme="minorEastAsia"/>
          <w:lang w:val="sr-Latn-RS"/>
        </w:rPr>
        <w:t xml:space="preserve">. </w:t>
      </w:r>
    </w:p>
    <w:p w:rsidR="003A2250" w:rsidRPr="003A2250" w:rsidRDefault="003A2250" w:rsidP="003A2250">
      <w:pPr>
        <w:pStyle w:val="ListParagraph"/>
        <w:rPr>
          <w:rFonts w:eastAsiaTheme="minorEastAsia"/>
          <w:b/>
          <w:i/>
          <w:lang w:val="sr-Latn-RS"/>
        </w:rPr>
      </w:pPr>
    </w:p>
    <w:p w:rsidR="003A2250" w:rsidRPr="00715C6C" w:rsidRDefault="003A2250" w:rsidP="003A2250">
      <w:pPr>
        <w:pStyle w:val="ListParagraph"/>
        <w:numPr>
          <w:ilvl w:val="0"/>
          <w:numId w:val="2"/>
        </w:numPr>
        <w:jc w:val="both"/>
        <w:rPr>
          <w:b/>
          <w:i/>
          <w:lang w:val="sr-Latn-RS"/>
        </w:rPr>
      </w:pPr>
      <w:r>
        <w:rPr>
          <w:b/>
          <w:i/>
          <w:lang w:val="sr-Latn-RS"/>
        </w:rPr>
        <w:t xml:space="preserve">Fluorisanje vode: </w:t>
      </w:r>
      <w:r>
        <w:rPr>
          <w:lang w:val="sr-Latn-RS"/>
        </w:rPr>
        <w:t>Koncentracija fluora u pijaćoj vodi se može uvećati radi sprečavanja propadanja zuba dodavanjem natrijum-flurida. Ali, prevelika koncentracija fluora može izazvati mrlje na zubima. Optimalna doza fluora u pijaćoj vodi je oko 0.053mM/l (mili-mola po litru). Ako se natrijum-fluorid (NaF) kupuje u džakovima od po 25kg, kojoj količini vode se može dodati sadržaj iz vreće?</w:t>
      </w:r>
    </w:p>
    <w:p w:rsidR="003A2250" w:rsidRPr="005A7593" w:rsidRDefault="003A2250" w:rsidP="003A2250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5A7593" w:rsidRDefault="005A7593" w:rsidP="005A7593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B71B0C" w:rsidRPr="0032791B" w:rsidRDefault="0032791B" w:rsidP="00B71B0C">
      <w:pPr>
        <w:pStyle w:val="ListParagraph"/>
        <w:jc w:val="both"/>
        <w:rPr>
          <w:rFonts w:eastAsiaTheme="minorEastAsia"/>
          <w:i/>
          <w:lang w:val="sr-Latn-RS"/>
        </w:rPr>
      </w:pPr>
      <w:r>
        <w:rPr>
          <w:rFonts w:eastAsiaTheme="minorEastAsia"/>
          <w:i/>
          <w:lang w:val="sr-Latn-RS"/>
        </w:rPr>
        <w:t>Za sve nejasnoće pišite mi smijovic@yahoo.com</w:t>
      </w:r>
      <w:bookmarkStart w:id="0" w:name="_GoBack"/>
      <w:bookmarkEnd w:id="0"/>
    </w:p>
    <w:sectPr w:rsidR="00B71B0C" w:rsidRPr="0032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B5CB2"/>
    <w:multiLevelType w:val="hybridMultilevel"/>
    <w:tmpl w:val="A8D6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170A"/>
    <w:multiLevelType w:val="hybridMultilevel"/>
    <w:tmpl w:val="842A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2"/>
    <w:rsid w:val="000016FE"/>
    <w:rsid w:val="00007F8B"/>
    <w:rsid w:val="00014176"/>
    <w:rsid w:val="00020258"/>
    <w:rsid w:val="000213DB"/>
    <w:rsid w:val="00054515"/>
    <w:rsid w:val="00066345"/>
    <w:rsid w:val="000B2CA1"/>
    <w:rsid w:val="00207732"/>
    <w:rsid w:val="00224711"/>
    <w:rsid w:val="0032011E"/>
    <w:rsid w:val="0032791B"/>
    <w:rsid w:val="003311A8"/>
    <w:rsid w:val="003639D5"/>
    <w:rsid w:val="0036774A"/>
    <w:rsid w:val="003744AF"/>
    <w:rsid w:val="0037612D"/>
    <w:rsid w:val="00396D09"/>
    <w:rsid w:val="003A059E"/>
    <w:rsid w:val="003A2250"/>
    <w:rsid w:val="003B7727"/>
    <w:rsid w:val="003C5A3B"/>
    <w:rsid w:val="003F6539"/>
    <w:rsid w:val="00411FB6"/>
    <w:rsid w:val="00424FEA"/>
    <w:rsid w:val="00436D27"/>
    <w:rsid w:val="004D20D7"/>
    <w:rsid w:val="004E38D0"/>
    <w:rsid w:val="00502E15"/>
    <w:rsid w:val="00520CA3"/>
    <w:rsid w:val="00543179"/>
    <w:rsid w:val="005613DD"/>
    <w:rsid w:val="005A0573"/>
    <w:rsid w:val="005A4FE7"/>
    <w:rsid w:val="005A7593"/>
    <w:rsid w:val="005C2BF8"/>
    <w:rsid w:val="005D2143"/>
    <w:rsid w:val="005E57A0"/>
    <w:rsid w:val="00674922"/>
    <w:rsid w:val="00685404"/>
    <w:rsid w:val="006C1D9C"/>
    <w:rsid w:val="006E157F"/>
    <w:rsid w:val="006F296E"/>
    <w:rsid w:val="007036B3"/>
    <w:rsid w:val="00715C6C"/>
    <w:rsid w:val="00724A31"/>
    <w:rsid w:val="00731176"/>
    <w:rsid w:val="00794D07"/>
    <w:rsid w:val="00830DD2"/>
    <w:rsid w:val="00883274"/>
    <w:rsid w:val="008A4919"/>
    <w:rsid w:val="008A548C"/>
    <w:rsid w:val="008C53C0"/>
    <w:rsid w:val="008E6094"/>
    <w:rsid w:val="00940CA5"/>
    <w:rsid w:val="00940D52"/>
    <w:rsid w:val="0098146D"/>
    <w:rsid w:val="00991EB3"/>
    <w:rsid w:val="009B3AEE"/>
    <w:rsid w:val="009C05BD"/>
    <w:rsid w:val="00A449A1"/>
    <w:rsid w:val="00A7240A"/>
    <w:rsid w:val="00A83F4D"/>
    <w:rsid w:val="00AA3D5D"/>
    <w:rsid w:val="00AD0E4F"/>
    <w:rsid w:val="00AE5D8F"/>
    <w:rsid w:val="00B019FE"/>
    <w:rsid w:val="00B15EBC"/>
    <w:rsid w:val="00B17190"/>
    <w:rsid w:val="00B30811"/>
    <w:rsid w:val="00B317A8"/>
    <w:rsid w:val="00B51348"/>
    <w:rsid w:val="00B54AD2"/>
    <w:rsid w:val="00B60A01"/>
    <w:rsid w:val="00B71B0C"/>
    <w:rsid w:val="00B75D45"/>
    <w:rsid w:val="00BA729D"/>
    <w:rsid w:val="00BB1C69"/>
    <w:rsid w:val="00BB20EB"/>
    <w:rsid w:val="00C05275"/>
    <w:rsid w:val="00C35F5D"/>
    <w:rsid w:val="00C40282"/>
    <w:rsid w:val="00C504B8"/>
    <w:rsid w:val="00C76E96"/>
    <w:rsid w:val="00C84041"/>
    <w:rsid w:val="00C93748"/>
    <w:rsid w:val="00C946CB"/>
    <w:rsid w:val="00CA42CE"/>
    <w:rsid w:val="00CC06EB"/>
    <w:rsid w:val="00CD5BD5"/>
    <w:rsid w:val="00CE25C7"/>
    <w:rsid w:val="00D011A1"/>
    <w:rsid w:val="00D03C08"/>
    <w:rsid w:val="00D31508"/>
    <w:rsid w:val="00D808C7"/>
    <w:rsid w:val="00D9101C"/>
    <w:rsid w:val="00DC18BD"/>
    <w:rsid w:val="00DD7B56"/>
    <w:rsid w:val="00E04555"/>
    <w:rsid w:val="00E12181"/>
    <w:rsid w:val="00E21B62"/>
    <w:rsid w:val="00E4194F"/>
    <w:rsid w:val="00E430BF"/>
    <w:rsid w:val="00E609E4"/>
    <w:rsid w:val="00E60CCF"/>
    <w:rsid w:val="00E959AA"/>
    <w:rsid w:val="00EA0E52"/>
    <w:rsid w:val="00EA6219"/>
    <w:rsid w:val="00ED359D"/>
    <w:rsid w:val="00EF42AF"/>
    <w:rsid w:val="00EF5553"/>
    <w:rsid w:val="00F03F3C"/>
    <w:rsid w:val="00F3058A"/>
    <w:rsid w:val="00F62CD2"/>
    <w:rsid w:val="00FC63E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7DFD-3790-48D4-8C6B-7C099D7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30D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D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D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0DD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EF5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4</cp:revision>
  <dcterms:created xsi:type="dcterms:W3CDTF">2021-10-08T09:11:00Z</dcterms:created>
  <dcterms:modified xsi:type="dcterms:W3CDTF">2021-10-08T09:28:00Z</dcterms:modified>
</cp:coreProperties>
</file>