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E" w:rsidRDefault="00357DA7">
      <w:r>
        <w:t>Ekonomski fakultet Podgorica</w:t>
      </w:r>
    </w:p>
    <w:p w:rsidR="00357DA7" w:rsidRDefault="00357DA7">
      <w:r>
        <w:t>Master – Poslovna ekonomija</w:t>
      </w:r>
      <w:r>
        <w:tab/>
      </w:r>
      <w:r>
        <w:tab/>
      </w:r>
    </w:p>
    <w:p w:rsidR="00357DA7" w:rsidRDefault="00357DA7">
      <w:r>
        <w:t>Međunarodni marketing</w:t>
      </w:r>
    </w:p>
    <w:p w:rsidR="00357DA7" w:rsidRDefault="00357DA7"/>
    <w:p w:rsidR="00357DA7" w:rsidRPr="00357DA7" w:rsidRDefault="00357DA7" w:rsidP="00357DA7">
      <w:pPr>
        <w:jc w:val="center"/>
        <w:rPr>
          <w:b/>
          <w:sz w:val="28"/>
        </w:rPr>
      </w:pPr>
      <w:r w:rsidRPr="00357DA7">
        <w:rPr>
          <w:b/>
          <w:sz w:val="28"/>
        </w:rPr>
        <w:t>SPISAK PITANJA</w:t>
      </w:r>
    </w:p>
    <w:p w:rsidR="00357DA7" w:rsidRDefault="00357DA7"/>
    <w:p w:rsidR="00357DA7" w:rsidRDefault="007E0E0D" w:rsidP="00357DA7">
      <w:pPr>
        <w:pStyle w:val="ListParagraph"/>
        <w:numPr>
          <w:ilvl w:val="0"/>
          <w:numId w:val="1"/>
        </w:numPr>
      </w:pPr>
      <w:r>
        <w:t xml:space="preserve">Definicija međunarodnog </w:t>
      </w:r>
      <w:proofErr w:type="spellStart"/>
      <w:r>
        <w:t>maretinga</w:t>
      </w:r>
      <w:proofErr w:type="spellEnd"/>
      <w:r>
        <w:t xml:space="preserve"> je.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Šta podrazumijeva strategijsko usmjeravanje međunarodnog marketinga?</w:t>
      </w:r>
    </w:p>
    <w:p w:rsidR="007E0E0D" w:rsidRDefault="007E0E0D" w:rsidP="007E0E0D">
      <w:pPr>
        <w:pStyle w:val="ListParagraph"/>
        <w:numPr>
          <w:ilvl w:val="0"/>
          <w:numId w:val="1"/>
        </w:numPr>
      </w:pPr>
      <w:r>
        <w:t>Šta podrazumijeva instrumentalno kreiranje međunarodnog marketinga?</w:t>
      </w:r>
    </w:p>
    <w:p w:rsidR="007E0E0D" w:rsidRDefault="007E0E0D" w:rsidP="007E0E0D">
      <w:pPr>
        <w:pStyle w:val="ListParagraph"/>
        <w:numPr>
          <w:ilvl w:val="0"/>
          <w:numId w:val="1"/>
        </w:numPr>
      </w:pPr>
      <w:r>
        <w:t>Šta podrazumijeva efektivna realizacija međunarodnog marketinga?</w:t>
      </w:r>
    </w:p>
    <w:p w:rsidR="007E0E0D" w:rsidRDefault="007E0E0D" w:rsidP="007E0E0D">
      <w:pPr>
        <w:pStyle w:val="ListParagraph"/>
        <w:numPr>
          <w:ilvl w:val="0"/>
          <w:numId w:val="1"/>
        </w:numPr>
      </w:pPr>
      <w:r>
        <w:t>Šta podrazumijeva uspješna internacionalizacija privrednih subjekata za međunarodni marketing?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Objasnite EPRG analitički okvir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Objasnite </w:t>
      </w:r>
      <w:proofErr w:type="spellStart"/>
      <w:r>
        <w:t>etnocentričnu</w:t>
      </w:r>
      <w:proofErr w:type="spellEnd"/>
      <w:r>
        <w:t xml:space="preserve"> orijentaciju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Objasnite </w:t>
      </w:r>
      <w:proofErr w:type="spellStart"/>
      <w:r>
        <w:t>policentričnu</w:t>
      </w:r>
      <w:proofErr w:type="spellEnd"/>
      <w:r>
        <w:t xml:space="preserve"> orijentaciju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Objasnite </w:t>
      </w:r>
      <w:proofErr w:type="spellStart"/>
      <w:r>
        <w:t>regiocentričnu</w:t>
      </w:r>
      <w:proofErr w:type="spellEnd"/>
      <w:r>
        <w:t xml:space="preserve"> orijentaciju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Objasnite </w:t>
      </w:r>
      <w:proofErr w:type="spellStart"/>
      <w:r>
        <w:t>geocentričnu</w:t>
      </w:r>
      <w:proofErr w:type="spellEnd"/>
      <w:r>
        <w:t xml:space="preserve"> orijentaciju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Objasnite osjetljivost međunarodnog marketinga na osobenosti kulture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Objasnite globalizaciju tržišta kao izazov marketinga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Objasnite globalizaciju tržišta kao interes marketinga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Definišite poslovno orijentisane potrošače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Definišite </w:t>
      </w:r>
      <w:proofErr w:type="spellStart"/>
      <w:r>
        <w:t>cjenovno</w:t>
      </w:r>
      <w:proofErr w:type="spellEnd"/>
      <w:r>
        <w:t xml:space="preserve"> orijentisane potrošače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Definišite </w:t>
      </w:r>
      <w:proofErr w:type="spellStart"/>
      <w:r>
        <w:t>brendovski</w:t>
      </w:r>
      <w:proofErr w:type="spellEnd"/>
      <w:r>
        <w:t xml:space="preserve"> orijentisane potrošače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Definišite inovativno orijentisane </w:t>
      </w:r>
      <w:proofErr w:type="spellStart"/>
      <w:r>
        <w:t>potrošaće</w:t>
      </w:r>
      <w:proofErr w:type="spellEnd"/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Navedite ključne kategorije informacija za odlučivanje u međunarodnom marketingu</w:t>
      </w:r>
    </w:p>
    <w:p w:rsidR="007E0E0D" w:rsidRDefault="00BC3D03" w:rsidP="00357DA7">
      <w:pPr>
        <w:pStyle w:val="ListParagraph"/>
        <w:numPr>
          <w:ilvl w:val="0"/>
          <w:numId w:val="1"/>
        </w:numPr>
      </w:pPr>
      <w:r>
        <w:t>Šta su potrošačka MM istraživanja?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Šta su industrijska MM istraživanja?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kvantitativna istraživanja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kvalitativna istraživanja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realne barijere međunarodni marketing istraživanja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Šta su operativni istraživački problemi u međunarodnom marketingu?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kulturne predrasude i pristrasnosti pri istraživanjima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tržišno nadgledanje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tržišno obavještavanje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 xml:space="preserve">Objasnite agencijsku </w:t>
      </w:r>
      <w:proofErr w:type="spellStart"/>
      <w:r>
        <w:t>entocentričnost</w:t>
      </w:r>
      <w:proofErr w:type="spellEnd"/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Šta su projektna istraživanja?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kabinetsku fazu istraživanja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terensku fazu istraživanja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Šta su sekundarni podaci?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tehniku intervjua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dubinski intervju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fokus grupe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tehnike posmatranja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tehnike anketnog istraživanja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lastRenderedPageBreak/>
        <w:t>Šta je strategijski model selekcije inostranih tržišta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 xml:space="preserve">Definišite strategiju </w:t>
      </w:r>
      <w:proofErr w:type="spellStart"/>
      <w:r>
        <w:t>klasterisanja</w:t>
      </w:r>
      <w:proofErr w:type="spellEnd"/>
      <w:r>
        <w:t xml:space="preserve"> međunarodnih tržišta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Definišite strategiju filtriranja međunarodnih tržišta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Definišite strategiju komparativne analize međunarodnih tržišta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segmentaciju međunarodnih tržišta</w:t>
      </w:r>
    </w:p>
    <w:p w:rsidR="00BC3D03" w:rsidRDefault="008366AF" w:rsidP="00357DA7">
      <w:pPr>
        <w:pStyle w:val="ListParagraph"/>
        <w:numPr>
          <w:ilvl w:val="0"/>
          <w:numId w:val="1"/>
        </w:numPr>
      </w:pPr>
      <w:r>
        <w:t>Šta je nacionalna segmentacija?</w:t>
      </w:r>
    </w:p>
    <w:p w:rsidR="008366AF" w:rsidRDefault="008366AF" w:rsidP="00357DA7">
      <w:pPr>
        <w:pStyle w:val="ListParagraph"/>
        <w:numPr>
          <w:ilvl w:val="0"/>
          <w:numId w:val="1"/>
        </w:numPr>
      </w:pPr>
      <w:r>
        <w:t>Šta je globalna segmentacija?</w:t>
      </w:r>
    </w:p>
    <w:p w:rsidR="008366AF" w:rsidRDefault="008366AF" w:rsidP="00357DA7">
      <w:pPr>
        <w:pStyle w:val="ListParagraph"/>
        <w:numPr>
          <w:ilvl w:val="0"/>
          <w:numId w:val="1"/>
        </w:numPr>
      </w:pPr>
      <w:r>
        <w:t>Šta je tržišn</w:t>
      </w:r>
      <w:r w:rsidR="002054AE">
        <w:t>a diversifikacija?</w:t>
      </w:r>
    </w:p>
    <w:p w:rsidR="002054AE" w:rsidRDefault="002054AE" w:rsidP="00357DA7">
      <w:pPr>
        <w:pStyle w:val="ListParagraph"/>
        <w:numPr>
          <w:ilvl w:val="0"/>
          <w:numId w:val="1"/>
        </w:numPr>
      </w:pPr>
      <w:r>
        <w:t>Objasnite tržišnu koncentraciju.</w:t>
      </w:r>
    </w:p>
    <w:p w:rsidR="002054AE" w:rsidRDefault="002054AE" w:rsidP="00357DA7">
      <w:pPr>
        <w:pStyle w:val="ListParagraph"/>
        <w:numPr>
          <w:ilvl w:val="0"/>
          <w:numId w:val="1"/>
        </w:numPr>
      </w:pPr>
      <w:r>
        <w:t>Koja je uloga proizvoda u međunarodnom marketingu?</w:t>
      </w:r>
    </w:p>
    <w:p w:rsidR="002054AE" w:rsidRDefault="002054AE" w:rsidP="00357DA7">
      <w:pPr>
        <w:pStyle w:val="ListParagraph"/>
        <w:numPr>
          <w:ilvl w:val="0"/>
          <w:numId w:val="1"/>
        </w:numPr>
      </w:pPr>
      <w:r>
        <w:t>Šta podrazumijevamo pod internacionalizacijom usluga?</w:t>
      </w:r>
    </w:p>
    <w:p w:rsidR="002054AE" w:rsidRDefault="002054AE" w:rsidP="00357DA7">
      <w:pPr>
        <w:pStyle w:val="ListParagraph"/>
        <w:numPr>
          <w:ilvl w:val="0"/>
          <w:numId w:val="1"/>
        </w:numPr>
      </w:pPr>
      <w:r>
        <w:t>Objasnite marketinško vrednovanje kvaliteta</w:t>
      </w:r>
    </w:p>
    <w:p w:rsidR="002054AE" w:rsidRDefault="002054AE" w:rsidP="00357DA7">
      <w:pPr>
        <w:pStyle w:val="ListParagraph"/>
        <w:numPr>
          <w:ilvl w:val="0"/>
          <w:numId w:val="1"/>
        </w:numPr>
      </w:pPr>
      <w:r>
        <w:t>Objasnite ekološke aspekte kvaliteta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proofErr w:type="spellStart"/>
      <w:r>
        <w:t>Definište</w:t>
      </w:r>
      <w:proofErr w:type="spellEnd"/>
      <w:r>
        <w:t xml:space="preserve"> ulogu dizajna u međunarodnom </w:t>
      </w:r>
      <w:proofErr w:type="spellStart"/>
      <w:r>
        <w:t>makretingu</w:t>
      </w:r>
      <w:proofErr w:type="spellEnd"/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uticaj okruženja na dizajn proizvoda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pakovanje proizvoda za međunarodna tržišta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Šta je garancija?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međunarodni životni ciklus proizvoda.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Strategija </w:t>
      </w:r>
      <w:proofErr w:type="spellStart"/>
      <w:r>
        <w:t>standarizacija</w:t>
      </w:r>
      <w:proofErr w:type="spellEnd"/>
      <w:r>
        <w:t xml:space="preserve"> proizvoda u međunarodnom marketingu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Strategija prilagođavanja proizvoda u međunarodnom marketingu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instrumentalne osobenosti cijene u međunarodnom marketingu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pojam međunarodne </w:t>
      </w:r>
      <w:proofErr w:type="spellStart"/>
      <w:r>
        <w:t>cjenovne</w:t>
      </w:r>
      <w:proofErr w:type="spellEnd"/>
      <w:r>
        <w:t xml:space="preserve"> konkurencije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troškove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poslovne ciljeve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karakter angažovanja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nivo internacionalizacije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organizacione nadležnosti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nivo tražnje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konkurenciju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državnu regulativu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ekonomske uslove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lokalnu valutu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eskalacije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orijentaciju naviše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orijentaciju naniže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promocionih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psiholoških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pojam </w:t>
      </w:r>
      <w:proofErr w:type="spellStart"/>
      <w:r>
        <w:t>animirajućih</w:t>
      </w:r>
      <w:proofErr w:type="spellEnd"/>
      <w:r>
        <w:t xml:space="preserve">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nosećih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dvojnih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</w:t>
      </w:r>
      <w:proofErr w:type="spellStart"/>
      <w:r>
        <w:t>meted</w:t>
      </w:r>
      <w:proofErr w:type="spellEnd"/>
      <w:r>
        <w:t xml:space="preserve"> progresivne kalkulacije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metod inverzne kalkulacije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bookmarkStart w:id="0" w:name="_GoBack"/>
      <w:r>
        <w:t>Objasnite pojam dampinga</w:t>
      </w:r>
    </w:p>
    <w:bookmarkEnd w:id="0"/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transfernih cijena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Šta je osnovni zadatak kanala distribucije u međunarodnom marketingu?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Koje su osnovne osobenosti kanala distribucije?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Objasnite koncept tržišne distance i njene alternative u međunarodnom marketingu.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Koji su ključni ciljevi međunarodne distributivne politike?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lastRenderedPageBreak/>
        <w:t>Koje su osnovne funkcije kanala prodaje?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Šta su direktni i posrednički kanali distribucije, i u kojim slučajevima se koriste?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Kako tržišni uslovi utiču na izbor distributivnih kanala?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Koje su razlike između agentskih i trgovinskih tipova posrednika?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Kako se razlikuju distributeri, dileri i uvoznici u ulozi posrednika?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Šta su izvozni klasteri i kako doprinose internacionalizaciji?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Koje su osnovne međunarodne osobenosti promocije?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Šta podrazumijevaju komunikativne barijere u međunarodnoj promociji?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Objasnite koncept integralnog pristupa promotivnim aktivnostima.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Koje vrste promotivnih aktivnosti se koriste u međunarodnom marketingu?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Kakav je značaj međunarodnih sajmova i izložbi?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Koje troškove treba uzeti u obzir pri organizaciji sajamskog nastupa?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Objasnite pojam međunarodne sponzorske promocije.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Šta je efekat zemlje porijekla i kako utiče na odluke potrošača?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Koje su mjere promotivne pomoći države u međunarodnom marketingu?</w:t>
      </w:r>
    </w:p>
    <w:p w:rsidR="00763195" w:rsidRDefault="00763195" w:rsidP="00763195">
      <w:pPr>
        <w:pStyle w:val="ListParagraph"/>
        <w:numPr>
          <w:ilvl w:val="0"/>
          <w:numId w:val="1"/>
        </w:numPr>
      </w:pPr>
      <w:r>
        <w:t>Kako nacionalni identitet utiče na promociju proizvoda u međunarodnom kontekstu?</w:t>
      </w:r>
    </w:p>
    <w:p w:rsidR="007E0E0D" w:rsidRDefault="007E0E0D" w:rsidP="007E0E0D">
      <w:pPr>
        <w:pStyle w:val="ListParagraph"/>
      </w:pPr>
    </w:p>
    <w:sectPr w:rsidR="007E0E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50EB"/>
    <w:multiLevelType w:val="hybridMultilevel"/>
    <w:tmpl w:val="9E06CA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1NDQxMjczMTQzNrRQ0lEKTi0uzszPAykwrgUAmO1OaiwAAAA="/>
  </w:docVars>
  <w:rsids>
    <w:rsidRoot w:val="00362603"/>
    <w:rsid w:val="00035F21"/>
    <w:rsid w:val="001D5B3D"/>
    <w:rsid w:val="0020214E"/>
    <w:rsid w:val="002054AE"/>
    <w:rsid w:val="00357DA7"/>
    <w:rsid w:val="00362603"/>
    <w:rsid w:val="0046623F"/>
    <w:rsid w:val="004B0AFE"/>
    <w:rsid w:val="0052378C"/>
    <w:rsid w:val="006E0DB7"/>
    <w:rsid w:val="00763195"/>
    <w:rsid w:val="007E0E0D"/>
    <w:rsid w:val="008366AF"/>
    <w:rsid w:val="00981811"/>
    <w:rsid w:val="00BC3D03"/>
    <w:rsid w:val="00C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6A3A7-DA05-413E-A80A-C9C89431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4739</Characters>
  <Application>Microsoft Office Word</Application>
  <DocSecurity>0</DocSecurity>
  <Lines>108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Misnic</dc:creator>
  <cp:keywords/>
  <dc:description/>
  <cp:lastModifiedBy>Nikola Misnic</cp:lastModifiedBy>
  <cp:revision>2</cp:revision>
  <dcterms:created xsi:type="dcterms:W3CDTF">2024-12-31T09:58:00Z</dcterms:created>
  <dcterms:modified xsi:type="dcterms:W3CDTF">2024-12-31T09:58:00Z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858acf2be3d00f3b4142f18fce11872142eff356caacc234f57ad33440f41815</vt:lpwstr>
  </property>
</Properties>
</file>