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10D22">
        <w:rPr>
          <w:rFonts w:ascii="Times New Roman Bold" w:hAnsi="Times New Roman Bold"/>
          <w:b/>
          <w:caps/>
          <w:sz w:val="32"/>
          <w:szCs w:val="32"/>
        </w:rPr>
        <w:t>JOVANA MADŽAROVIĆ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10D22">
        <w:rPr>
          <w:b/>
          <w:sz w:val="32"/>
          <w:szCs w:val="32"/>
          <w:lang w:val="sl-SI"/>
        </w:rPr>
        <w:t>1</w:t>
      </w:r>
      <w:r w:rsidR="00EC6365">
        <w:rPr>
          <w:b/>
          <w:sz w:val="32"/>
          <w:szCs w:val="32"/>
          <w:lang w:val="sl-SI"/>
        </w:rPr>
        <w:t>2</w:t>
      </w:r>
      <w:r w:rsidR="00310D22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310D22">
        <w:rPr>
          <w:b/>
          <w:sz w:val="32"/>
          <w:szCs w:val="32"/>
          <w:lang w:val="sl-SI"/>
        </w:rPr>
        <w:t>1</w:t>
      </w:r>
      <w:r w:rsidR="00EC6365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41A9" w:rsidRPr="003041A9">
        <w:rPr>
          <w:b/>
          <w:i/>
          <w:szCs w:val="24"/>
          <w:lang w:val="sr-Latn-CS"/>
        </w:rPr>
        <w:t xml:space="preserve"> </w:t>
      </w:r>
      <w:r w:rsidR="00310D22" w:rsidRPr="00310D22">
        <w:rPr>
          <w:b/>
          <w:i/>
          <w:sz w:val="28"/>
          <w:szCs w:val="24"/>
          <w:lang w:val="sr-Latn-CS"/>
        </w:rPr>
        <w:t>Emocionalna i socijalna inteligencija kao faktor povećanja efikasnosti preduzeća</w:t>
      </w:r>
      <w:r w:rsidR="00310D22" w:rsidRPr="00310D22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C118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C1181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10D22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1181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6365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2023-10-19T08:52:00Z</cp:lastPrinted>
  <dcterms:created xsi:type="dcterms:W3CDTF">2023-10-19T08:49:00Z</dcterms:created>
  <dcterms:modified xsi:type="dcterms:W3CDTF">2023-10-19T09:00:00Z</dcterms:modified>
</cp:coreProperties>
</file>