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51916">
        <w:rPr>
          <w:rFonts w:ascii="Times New Roman Bold" w:hAnsi="Times New Roman Bold"/>
          <w:b/>
          <w:caps/>
          <w:sz w:val="32"/>
          <w:szCs w:val="32"/>
        </w:rPr>
        <w:t>ADIS AJDARPAŠIĆ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51916">
        <w:rPr>
          <w:b/>
          <w:sz w:val="32"/>
          <w:szCs w:val="32"/>
          <w:lang w:val="sl-SI"/>
        </w:rPr>
        <w:t>10</w:t>
      </w:r>
      <w:r w:rsidR="009326A2">
        <w:rPr>
          <w:b/>
          <w:sz w:val="32"/>
          <w:szCs w:val="32"/>
          <w:lang w:val="sl-SI"/>
        </w:rPr>
        <w:t>/</w:t>
      </w:r>
      <w:r w:rsidR="00151916">
        <w:rPr>
          <w:b/>
          <w:sz w:val="32"/>
          <w:szCs w:val="32"/>
          <w:lang w:val="sl-SI"/>
        </w:rPr>
        <w:t>13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151916" w:rsidRPr="00151916">
        <w:rPr>
          <w:b/>
          <w:i/>
          <w:sz w:val="32"/>
          <w:szCs w:val="24"/>
          <w:lang w:val="sr-Latn-CS"/>
        </w:rPr>
        <w:t>Efikasnost vs. pravednost u poreskom sistemu Crne Gore</w:t>
      </w:r>
      <w:r w:rsidR="00151916" w:rsidRPr="0015191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51916">
        <w:rPr>
          <w:b/>
          <w:sz w:val="28"/>
          <w:szCs w:val="28"/>
          <w:lang w:val="sl-SI"/>
        </w:rPr>
        <w:t>Predrag Goranović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2024-03-05T12:07:00Z</cp:lastPrinted>
  <dcterms:created xsi:type="dcterms:W3CDTF">2024-03-05T12:07:00Z</dcterms:created>
  <dcterms:modified xsi:type="dcterms:W3CDTF">2024-03-05T12:07:00Z</dcterms:modified>
</cp:coreProperties>
</file>