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FB7A4C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Lejla </w:t>
      </w:r>
      <w:proofErr w:type="spellStart"/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>Mušović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DE52B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DE52B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336C78" w:rsidRPr="00336C78">
        <w:rPr>
          <w:rFonts w:ascii="Arial" w:hAnsi="Arial" w:cs="Arial"/>
          <w:b/>
          <w:sz w:val="25"/>
          <w:szCs w:val="25"/>
        </w:rPr>
        <w:t xml:space="preserve"> </w:t>
      </w:r>
      <w:r w:rsidR="00336C78" w:rsidRPr="00336C78">
        <w:rPr>
          <w:rFonts w:ascii="Arial" w:hAnsi="Arial" w:cs="Arial"/>
          <w:b/>
          <w:sz w:val="25"/>
          <w:szCs w:val="25"/>
        </w:rPr>
        <w:t>Računovodstveni standardi održivosti u funkciji podsticanja društveno svjesnijeg poslovanja privrednih društava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5F2C5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>Milijana</w:t>
      </w:r>
      <w:proofErr w:type="spellEnd"/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>Novović</w:t>
      </w:r>
      <w:proofErr w:type="spellEnd"/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>Burić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DE52B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>Ana Lalević Filipović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336C78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B7A4C">
        <w:rPr>
          <w:rFonts w:ascii="Arial" w:eastAsia="Times New Roman" w:hAnsi="Arial" w:cs="Arial"/>
          <w:color w:val="434A52"/>
          <w:sz w:val="25"/>
          <w:szCs w:val="25"/>
          <w:lang w:val="en-US"/>
        </w:rPr>
        <w:t>18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336C78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36C78"/>
    <w:rsid w:val="003B2E8B"/>
    <w:rsid w:val="003D2021"/>
    <w:rsid w:val="003F38A1"/>
    <w:rsid w:val="00401B49"/>
    <w:rsid w:val="00422204"/>
    <w:rsid w:val="00436F77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2C53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0663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A2A88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E52B2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B7A4C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2024-12-12T11:41:00Z</dcterms:created>
  <dcterms:modified xsi:type="dcterms:W3CDTF">2024-12-12T11:41:00Z</dcterms:modified>
</cp:coreProperties>
</file>