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4941C" w14:textId="77777777" w:rsidR="00595935" w:rsidRDefault="00BC184B">
      <w:pPr>
        <w:jc w:val="both"/>
        <w:rPr>
          <w:rFonts w:ascii="Calibri" w:eastAsia="Calibri" w:hAnsi="Calibri" w:cs="Calibri"/>
        </w:rPr>
      </w:pPr>
      <w:r>
        <w:rPr>
          <w:rFonts w:ascii="Calibri" w:eastAsia="Calibri" w:hAnsi="Calibri" w:cs="Calibri"/>
        </w:rPr>
        <w:tab/>
      </w:r>
    </w:p>
    <w:p w14:paraId="6AE2D04F" w14:textId="77777777" w:rsidR="00595935" w:rsidRDefault="00595935">
      <w:pPr>
        <w:jc w:val="both"/>
        <w:rPr>
          <w:rFonts w:ascii="Calibri" w:eastAsia="Calibri" w:hAnsi="Calibri" w:cs="Calibri"/>
        </w:rPr>
      </w:pPr>
    </w:p>
    <w:p w14:paraId="1A5E543F" w14:textId="77777777" w:rsidR="00595935" w:rsidRDefault="00595935">
      <w:pPr>
        <w:jc w:val="both"/>
        <w:rPr>
          <w:rFonts w:ascii="Calibri" w:eastAsia="Calibri" w:hAnsi="Calibri" w:cs="Calibri"/>
        </w:rPr>
      </w:pPr>
    </w:p>
    <w:p w14:paraId="2FD2BDF1" w14:textId="77777777" w:rsidR="00595935" w:rsidRDefault="00595935">
      <w:pPr>
        <w:jc w:val="center"/>
        <w:rPr>
          <w:rFonts w:ascii="Calibri" w:eastAsia="Calibri" w:hAnsi="Calibri" w:cs="Calibri"/>
          <w:b/>
          <w:color w:val="1F3864"/>
          <w:sz w:val="44"/>
          <w:szCs w:val="44"/>
        </w:rPr>
      </w:pPr>
    </w:p>
    <w:p w14:paraId="42CDA436" w14:textId="77777777" w:rsidR="00595935" w:rsidRDefault="00595935">
      <w:pPr>
        <w:jc w:val="both"/>
        <w:rPr>
          <w:rFonts w:ascii="Calibri" w:eastAsia="Calibri" w:hAnsi="Calibri" w:cs="Calibri"/>
        </w:rPr>
      </w:pPr>
    </w:p>
    <w:p w14:paraId="66218767" w14:textId="77777777" w:rsidR="00595935" w:rsidRDefault="00595935">
      <w:pPr>
        <w:jc w:val="both"/>
      </w:pPr>
    </w:p>
    <w:p w14:paraId="2F5467D1" w14:textId="77777777" w:rsidR="00595935" w:rsidRDefault="00595935">
      <w:pPr>
        <w:rPr>
          <w:rFonts w:ascii="Calibri" w:eastAsia="Calibri" w:hAnsi="Calibri" w:cs="Calibri"/>
        </w:rPr>
      </w:pPr>
    </w:p>
    <w:p w14:paraId="541F77E5" w14:textId="77777777" w:rsidR="00595935" w:rsidRDefault="00595935">
      <w:pPr>
        <w:jc w:val="center"/>
        <w:rPr>
          <w:rFonts w:ascii="Calibri" w:eastAsia="Calibri" w:hAnsi="Calibri" w:cs="Calibri"/>
          <w:b/>
          <w:color w:val="1F3864"/>
          <w:sz w:val="44"/>
          <w:szCs w:val="44"/>
        </w:rPr>
      </w:pPr>
    </w:p>
    <w:p w14:paraId="56476428" w14:textId="77777777" w:rsidR="00595935" w:rsidRDefault="00595935">
      <w:pPr>
        <w:rPr>
          <w:rFonts w:ascii="Calibri" w:eastAsia="Calibri" w:hAnsi="Calibri" w:cs="Calibri"/>
        </w:rPr>
      </w:pPr>
    </w:p>
    <w:p w14:paraId="0BDA35D1" w14:textId="77777777" w:rsidR="00595935" w:rsidRDefault="00595935"/>
    <w:p w14:paraId="4D4F39E3" w14:textId="77777777" w:rsidR="00595935" w:rsidRDefault="00BC184B">
      <w:pPr>
        <w:rPr>
          <w:b/>
          <w:color w:val="2D296C"/>
          <w:sz w:val="60"/>
          <w:szCs w:val="60"/>
        </w:rPr>
      </w:pPr>
      <w:r>
        <w:rPr>
          <w:noProof/>
          <w:color w:val="101010"/>
          <w:sz w:val="22"/>
          <w:szCs w:val="22"/>
          <w:shd w:val="clear" w:color="auto" w:fill="FAFAFA"/>
          <w:lang w:val="de-AT" w:eastAsia="ko-KR"/>
        </w:rPr>
        <mc:AlternateContent>
          <mc:Choice Requires="wps">
            <w:drawing>
              <wp:inline distT="114300" distB="114300" distL="114300" distR="114300" wp14:anchorId="4913D52A" wp14:editId="18E57BFC">
                <wp:extent cx="3933825" cy="106001"/>
                <wp:effectExtent l="0" t="0" r="0" b="0"/>
                <wp:docPr id="1" name="Rectángulo 1"/>
                <wp:cNvGraphicFramePr/>
                <a:graphic xmlns:a="http://schemas.openxmlformats.org/drawingml/2006/main">
                  <a:graphicData uri="http://schemas.microsoft.com/office/word/2010/wordprocessingShape">
                    <wps:wsp>
                      <wps:cNvSpPr/>
                      <wps:spPr>
                        <a:xfrm>
                          <a:off x="2138725" y="1444825"/>
                          <a:ext cx="6347700" cy="150300"/>
                        </a:xfrm>
                        <a:prstGeom prst="rect">
                          <a:avLst/>
                        </a:prstGeom>
                        <a:solidFill>
                          <a:srgbClr val="F83766"/>
                        </a:solidFill>
                        <a:ln>
                          <a:noFill/>
                        </a:ln>
                      </wps:spPr>
                      <wps:txbx>
                        <w:txbxContent>
                          <w:p w14:paraId="5032C6D7" w14:textId="77777777" w:rsidR="00595935" w:rsidRDefault="00595935">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4913D52A" id="Rectángulo 1" o:spid="_x0000_s1026" style="width:309.75pt;height: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" fillcolor="#f83766" stroked="f">
                <v:textbox inset="2.53958mm,2.53958mm,2.53958mm,2.53958mm">
                  <w:txbxContent>
                    <w:p w14:paraId="5032C6D7" w14:textId="77777777" w:rsidR="00595935" w:rsidRDefault="00595935">
                      <w:pPr>
                        <w:spacing w:line="240" w:lineRule="auto"/>
                        <w:textDirection w:val="btLr"/>
                      </w:pPr>
                    </w:p>
                  </w:txbxContent>
                </v:textbox>
                <w10:anchorlock/>
              </v:rect>
            </w:pict>
          </mc:Fallback>
        </mc:AlternateContent>
      </w:r>
    </w:p>
    <w:p w14:paraId="29F6CB02" w14:textId="1C30AEAB" w:rsidR="00595935" w:rsidRPr="003F1D23" w:rsidRDefault="00841A5A">
      <w:pPr>
        <w:jc w:val="both"/>
        <w:rPr>
          <w:b/>
          <w:color w:val="2D296C"/>
          <w:sz w:val="100"/>
          <w:szCs w:val="100"/>
        </w:rPr>
      </w:pPr>
      <w:r>
        <w:rPr>
          <w:b/>
          <w:color w:val="2D296C"/>
          <w:sz w:val="100"/>
          <w:szCs w:val="100"/>
        </w:rPr>
        <w:t>COURSE</w:t>
      </w:r>
    </w:p>
    <w:p w14:paraId="62C29185" w14:textId="65CFA5B7" w:rsidR="00532A44" w:rsidRPr="003F1D23" w:rsidRDefault="00841A5A">
      <w:pPr>
        <w:jc w:val="both"/>
        <w:rPr>
          <w:b/>
          <w:color w:val="2D296C"/>
          <w:sz w:val="100"/>
          <w:szCs w:val="100"/>
        </w:rPr>
      </w:pPr>
      <w:r>
        <w:rPr>
          <w:b/>
          <w:color w:val="2D296C"/>
          <w:sz w:val="100"/>
          <w:szCs w:val="100"/>
        </w:rPr>
        <w:t>INFORMATION</w:t>
      </w:r>
    </w:p>
    <w:p w14:paraId="7BD6C1E5" w14:textId="3EFCB42B" w:rsidR="00595935" w:rsidRDefault="00841A5A">
      <w:pPr>
        <w:pStyle w:val="Untertitel"/>
      </w:pPr>
      <w:bookmarkStart w:id="0" w:name="_3fcc77bmo395" w:colFirst="0" w:colLast="0"/>
      <w:bookmarkEnd w:id="0"/>
      <w:r>
        <w:t xml:space="preserve">Call </w:t>
      </w:r>
      <w:r w:rsidR="00330842">
        <w:t>Fall</w:t>
      </w:r>
      <w:r>
        <w:t xml:space="preserve"> Semester 2023</w:t>
      </w:r>
    </w:p>
    <w:p w14:paraId="78D97AE7" w14:textId="77777777" w:rsidR="00595935" w:rsidRDefault="00595935">
      <w:pPr>
        <w:jc w:val="both"/>
        <w:rPr>
          <w:rFonts w:ascii="Calibri" w:eastAsia="Calibri" w:hAnsi="Calibri" w:cs="Calibri"/>
        </w:rPr>
      </w:pPr>
    </w:p>
    <w:p w14:paraId="4A4CF4EA" w14:textId="77777777" w:rsidR="00595935" w:rsidRDefault="00595935">
      <w:pPr>
        <w:ind w:left="720"/>
        <w:rPr>
          <w:rFonts w:ascii="Calibri" w:eastAsia="Calibri" w:hAnsi="Calibri" w:cs="Calibri"/>
          <w:b/>
          <w:color w:val="000000"/>
        </w:rPr>
      </w:pPr>
    </w:p>
    <w:p w14:paraId="055C9EBC" w14:textId="77777777" w:rsidR="00595935" w:rsidRDefault="00595935">
      <w:pPr>
        <w:ind w:left="720"/>
        <w:rPr>
          <w:rFonts w:ascii="Calibri" w:eastAsia="Calibri" w:hAnsi="Calibri" w:cs="Calibri"/>
          <w:b/>
          <w:color w:val="000000"/>
        </w:rPr>
      </w:pPr>
    </w:p>
    <w:p w14:paraId="4D425116" w14:textId="77777777" w:rsidR="00595935" w:rsidRDefault="00595935">
      <w:pPr>
        <w:ind w:left="720"/>
        <w:rPr>
          <w:rFonts w:ascii="Calibri" w:eastAsia="Calibri" w:hAnsi="Calibri" w:cs="Calibri"/>
          <w:b/>
          <w:color w:val="000000"/>
        </w:rPr>
      </w:pPr>
    </w:p>
    <w:p w14:paraId="042D9B14" w14:textId="77777777" w:rsidR="00595935" w:rsidRDefault="00595935">
      <w:pPr>
        <w:ind w:left="720"/>
        <w:rPr>
          <w:rFonts w:ascii="Calibri" w:eastAsia="Calibri" w:hAnsi="Calibri" w:cs="Calibri"/>
          <w:b/>
          <w:color w:val="000000"/>
        </w:rPr>
      </w:pPr>
    </w:p>
    <w:p w14:paraId="64A2F8D3" w14:textId="77777777" w:rsidR="00595935" w:rsidRDefault="00595935">
      <w:pPr>
        <w:ind w:left="720"/>
        <w:rPr>
          <w:rFonts w:ascii="Calibri" w:eastAsia="Calibri" w:hAnsi="Calibri" w:cs="Calibri"/>
          <w:b/>
          <w:color w:val="000000"/>
        </w:rPr>
      </w:pPr>
    </w:p>
    <w:p w14:paraId="5B309715" w14:textId="77777777" w:rsidR="00595935" w:rsidRDefault="00595935">
      <w:pPr>
        <w:ind w:left="720"/>
        <w:rPr>
          <w:rFonts w:ascii="Calibri" w:eastAsia="Calibri" w:hAnsi="Calibri" w:cs="Calibri"/>
          <w:b/>
          <w:color w:val="000000"/>
        </w:rPr>
      </w:pPr>
    </w:p>
    <w:p w14:paraId="7220F810" w14:textId="77777777" w:rsidR="00595935" w:rsidRDefault="00595935">
      <w:pPr>
        <w:ind w:left="720"/>
        <w:rPr>
          <w:rFonts w:ascii="Calibri" w:eastAsia="Calibri" w:hAnsi="Calibri" w:cs="Calibri"/>
          <w:b/>
          <w:color w:val="000000"/>
        </w:rPr>
      </w:pPr>
    </w:p>
    <w:p w14:paraId="75D96C2E" w14:textId="733AEEDC" w:rsidR="00595935" w:rsidRDefault="00595935">
      <w:pPr>
        <w:ind w:left="720"/>
        <w:rPr>
          <w:rFonts w:ascii="Calibri" w:eastAsia="Calibri" w:hAnsi="Calibri" w:cs="Calibri"/>
          <w:b/>
          <w:color w:val="000000"/>
        </w:rPr>
      </w:pPr>
    </w:p>
    <w:p w14:paraId="31180FFB" w14:textId="1F96097A" w:rsidR="00595935" w:rsidRDefault="00595935">
      <w:pPr>
        <w:ind w:left="720"/>
        <w:rPr>
          <w:rFonts w:ascii="Calibri" w:eastAsia="Calibri" w:hAnsi="Calibri" w:cs="Calibri"/>
          <w:b/>
          <w:color w:val="000000"/>
        </w:rPr>
      </w:pPr>
    </w:p>
    <w:p w14:paraId="0329DFFC" w14:textId="48CF09EB" w:rsidR="00595935" w:rsidRDefault="00595935">
      <w:pPr>
        <w:ind w:left="720"/>
        <w:rPr>
          <w:rFonts w:ascii="Calibri" w:eastAsia="Calibri" w:hAnsi="Calibri" w:cs="Calibri"/>
          <w:b/>
          <w:color w:val="000000"/>
        </w:rPr>
      </w:pPr>
    </w:p>
    <w:p w14:paraId="78828B2E" w14:textId="00019ED2" w:rsidR="00595935" w:rsidRDefault="00595935">
      <w:pPr>
        <w:ind w:left="720"/>
        <w:rPr>
          <w:rFonts w:ascii="Calibri" w:eastAsia="Calibri" w:hAnsi="Calibri" w:cs="Calibri"/>
          <w:b/>
          <w:color w:val="000000"/>
        </w:rPr>
      </w:pPr>
    </w:p>
    <w:p w14:paraId="43224C3D" w14:textId="61DD156C" w:rsidR="00595935" w:rsidRDefault="00595935">
      <w:pPr>
        <w:ind w:left="720"/>
        <w:rPr>
          <w:rFonts w:ascii="Calibri" w:eastAsia="Calibri" w:hAnsi="Calibri" w:cs="Calibri"/>
          <w:b/>
          <w:color w:val="000000"/>
        </w:rPr>
      </w:pPr>
    </w:p>
    <w:p w14:paraId="15D3998D" w14:textId="40CBE5B5" w:rsidR="00595935" w:rsidRDefault="00595935" w:rsidP="0022030F">
      <w:pPr>
        <w:ind w:left="720"/>
        <w:jc w:val="right"/>
        <w:rPr>
          <w:rFonts w:ascii="Calibri" w:eastAsia="Calibri" w:hAnsi="Calibri" w:cs="Calibri"/>
          <w:b/>
          <w:color w:val="000000"/>
        </w:rPr>
      </w:pPr>
    </w:p>
    <w:p w14:paraId="09A0A359" w14:textId="77777777" w:rsidR="00275201" w:rsidRDefault="0022030F">
      <w:pPr>
        <w:rPr>
          <w:rFonts w:ascii="Calibri" w:eastAsia="Calibri" w:hAnsi="Calibri" w:cs="Calibri"/>
          <w:b/>
          <w:color w:val="000000"/>
        </w:rPr>
      </w:pPr>
      <w:r>
        <w:rPr>
          <w:noProof/>
          <w:lang w:val="de-AT" w:eastAsia="ko-KR"/>
        </w:rPr>
        <w:drawing>
          <wp:anchor distT="0" distB="0" distL="114300" distR="114300" simplePos="0" relativeHeight="251658240" behindDoc="1" locked="0" layoutInCell="1" allowOverlap="1" wp14:anchorId="37963129" wp14:editId="0BC1D880">
            <wp:simplePos x="0" y="0"/>
            <wp:positionH relativeFrom="column">
              <wp:posOffset>2159000</wp:posOffset>
            </wp:positionH>
            <wp:positionV relativeFrom="paragraph">
              <wp:posOffset>131627</wp:posOffset>
            </wp:positionV>
            <wp:extent cx="3540436" cy="1657033"/>
            <wp:effectExtent l="0" t="0" r="3175" b="0"/>
            <wp:wrapTight wrapText="bothSides">
              <wp:wrapPolygon edited="0">
                <wp:start x="4417" y="2484"/>
                <wp:lineTo x="1627" y="6954"/>
                <wp:lineTo x="116" y="7700"/>
                <wp:lineTo x="116" y="8941"/>
                <wp:lineTo x="1395" y="10928"/>
                <wp:lineTo x="2673" y="14902"/>
                <wp:lineTo x="3255" y="18876"/>
                <wp:lineTo x="3952" y="18876"/>
                <wp:lineTo x="21038" y="17386"/>
                <wp:lineTo x="21503" y="16392"/>
                <wp:lineTo x="21503" y="10183"/>
                <wp:lineTo x="6160" y="6954"/>
                <wp:lineTo x="4998" y="2484"/>
                <wp:lineTo x="4417" y="2484"/>
              </wp:wrapPolygon>
            </wp:wrapTight>
            <wp:docPr id="40"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0" cstate="print">
                      <a:extLst>
                        <a:ext uri="{28A0092B-C50C-407E-A947-70E740481C1C}">
                          <a14:useLocalDpi xmlns:a14="http://schemas.microsoft.com/office/drawing/2010/main" val="0"/>
                        </a:ext>
                      </a:extLst>
                    </a:blip>
                    <a:srcRect l="-1132" t="-20530" r="-1629" b="-20032"/>
                    <a:stretch>
                      <a:fillRect/>
                    </a:stretch>
                  </pic:blipFill>
                  <pic:spPr>
                    <a:xfrm>
                      <a:off x="0" y="0"/>
                      <a:ext cx="3540436" cy="1657033"/>
                    </a:xfrm>
                    <a:prstGeom prst="rect">
                      <a:avLst/>
                    </a:prstGeom>
                    <a:ln/>
                  </pic:spPr>
                </pic:pic>
              </a:graphicData>
            </a:graphic>
          </wp:anchor>
        </w:drawing>
      </w:r>
      <w:r w:rsidR="00BC184B">
        <w:br w:type="page"/>
      </w:r>
      <w:r w:rsidR="00BC184B">
        <w:rPr>
          <w:rFonts w:ascii="Calibri" w:eastAsia="Calibri" w:hAnsi="Calibri" w:cs="Calibri"/>
          <w:b/>
          <w:color w:val="000000"/>
        </w:rPr>
        <w:lastRenderedPageBreak/>
        <w:tab/>
      </w:r>
    </w:p>
    <w:p w14:paraId="2AD71B35" w14:textId="194CE789" w:rsidR="007B3AEC" w:rsidRDefault="007B3AEC">
      <w:pPr>
        <w:rPr>
          <w:rFonts w:ascii="Calibri" w:eastAsia="Calibri" w:hAnsi="Calibri" w:cs="Calibri"/>
          <w:b/>
          <w:color w:val="000000"/>
        </w:rPr>
      </w:pPr>
    </w:p>
    <w:p w14:paraId="641316D2" w14:textId="77777777" w:rsidR="00CE713A" w:rsidRDefault="00CE713A">
      <w:pPr>
        <w:rPr>
          <w:rFonts w:ascii="Calibri" w:eastAsia="Calibri" w:hAnsi="Calibri" w:cs="Calibri"/>
          <w:b/>
          <w:color w:val="000000"/>
        </w:rPr>
      </w:pPr>
    </w:p>
    <w:p w14:paraId="26158B2F" w14:textId="77777777" w:rsidR="00CE713A" w:rsidRDefault="00CE713A">
      <w:pPr>
        <w:rPr>
          <w:rFonts w:ascii="Calibri" w:eastAsia="Calibri" w:hAnsi="Calibri" w:cs="Calibri"/>
          <w:b/>
          <w:color w:val="000000"/>
        </w:rPr>
      </w:pPr>
    </w:p>
    <w:p w14:paraId="71B68472" w14:textId="35B0BC0E" w:rsidR="00595935" w:rsidRDefault="00595935">
      <w:pPr>
        <w:rPr>
          <w:rFonts w:ascii="Calibri" w:eastAsia="Calibri" w:hAnsi="Calibri" w:cs="Calibri"/>
          <w:b/>
          <w:color w:val="000000"/>
        </w:rPr>
      </w:pPr>
    </w:p>
    <w:p w14:paraId="0203FB89" w14:textId="77777777" w:rsidR="00595935" w:rsidRDefault="00595935">
      <w:pPr>
        <w:pStyle w:val="berschrift1"/>
        <w:ind w:left="0" w:firstLine="0"/>
      </w:pPr>
      <w:bookmarkStart w:id="1" w:name="_6stoqkjbvu7a" w:colFirst="0" w:colLast="0"/>
      <w:bookmarkEnd w:id="1"/>
    </w:p>
    <w:p w14:paraId="177560F9" w14:textId="37A739EB" w:rsidR="00595935" w:rsidRDefault="00416605" w:rsidP="00532A44">
      <w:pPr>
        <w:pStyle w:val="berschrift1"/>
        <w:spacing w:line="360" w:lineRule="auto"/>
        <w:ind w:left="0" w:firstLine="0"/>
      </w:pPr>
      <w:bookmarkStart w:id="2" w:name="_bf2yfvjxuuli" w:colFirst="0" w:colLast="0"/>
      <w:bookmarkStart w:id="3" w:name="_ll5vc12hdcbw" w:colFirst="0" w:colLast="0"/>
      <w:bookmarkEnd w:id="2"/>
      <w:bookmarkEnd w:id="3"/>
      <w:r>
        <w:t>Course Details</w:t>
      </w:r>
    </w:p>
    <w:p w14:paraId="0D15FF49" w14:textId="77777777" w:rsidR="00595935" w:rsidRDefault="00595935" w:rsidP="006B61CF">
      <w:pPr>
        <w:jc w:val="both"/>
        <w:rPr>
          <w:rFonts w:ascii="Calibri" w:eastAsia="Calibri" w:hAnsi="Calibri" w:cs="Calibri"/>
          <w:color w:val="101010"/>
          <w:shd w:val="clear" w:color="auto" w:fill="FAFAFA"/>
        </w:rPr>
      </w:pPr>
    </w:p>
    <w:p w14:paraId="11E94B82" w14:textId="78868940" w:rsidR="009235C6" w:rsidRPr="00283F7A" w:rsidRDefault="009235C6" w:rsidP="00283F7A">
      <w:pPr>
        <w:pStyle w:val="Listenabsatz"/>
        <w:numPr>
          <w:ilvl w:val="0"/>
          <w:numId w:val="4"/>
        </w:numPr>
        <w:spacing w:line="360" w:lineRule="auto"/>
        <w:rPr>
          <w:sz w:val="22"/>
        </w:rPr>
      </w:pPr>
      <w:r w:rsidRPr="00283F7A">
        <w:rPr>
          <w:sz w:val="22"/>
        </w:rPr>
        <w:t>Course Title:</w:t>
      </w:r>
      <w:r w:rsidR="00880361">
        <w:rPr>
          <w:sz w:val="22"/>
        </w:rPr>
        <w:t xml:space="preserve"> General Management Experience (</w:t>
      </w:r>
      <w:r w:rsidR="008A6342">
        <w:rPr>
          <w:sz w:val="22"/>
        </w:rPr>
        <w:t xml:space="preserve">Virtual </w:t>
      </w:r>
      <w:r w:rsidR="00880361">
        <w:rPr>
          <w:sz w:val="22"/>
        </w:rPr>
        <w:t>Study Tour)</w:t>
      </w:r>
    </w:p>
    <w:p w14:paraId="1F7F2D17" w14:textId="62494259" w:rsidR="00841A5A" w:rsidRPr="00283F7A" w:rsidRDefault="00841A5A" w:rsidP="00283F7A">
      <w:pPr>
        <w:pStyle w:val="Listenabsatz"/>
        <w:numPr>
          <w:ilvl w:val="0"/>
          <w:numId w:val="4"/>
        </w:numPr>
        <w:spacing w:line="360" w:lineRule="auto"/>
        <w:rPr>
          <w:sz w:val="22"/>
        </w:rPr>
      </w:pPr>
      <w:r w:rsidRPr="00283F7A">
        <w:rPr>
          <w:sz w:val="22"/>
        </w:rPr>
        <w:t>Registration dates:</w:t>
      </w:r>
      <w:r w:rsidR="00880361">
        <w:rPr>
          <w:sz w:val="22"/>
        </w:rPr>
        <w:t xml:space="preserve"> 15.</w:t>
      </w:r>
      <w:r w:rsidR="008A6342">
        <w:rPr>
          <w:sz w:val="22"/>
        </w:rPr>
        <w:t>01</w:t>
      </w:r>
      <w:r w:rsidR="00880361">
        <w:rPr>
          <w:sz w:val="22"/>
        </w:rPr>
        <w:t>.23</w:t>
      </w:r>
    </w:p>
    <w:p w14:paraId="6CF1886B" w14:textId="3523850B" w:rsidR="00841A5A" w:rsidRPr="00283F7A" w:rsidRDefault="00841A5A" w:rsidP="00283F7A">
      <w:pPr>
        <w:pStyle w:val="Listenabsatz"/>
        <w:numPr>
          <w:ilvl w:val="0"/>
          <w:numId w:val="4"/>
        </w:numPr>
        <w:spacing w:line="360" w:lineRule="auto"/>
        <w:rPr>
          <w:sz w:val="22"/>
        </w:rPr>
      </w:pPr>
      <w:r w:rsidRPr="00283F7A">
        <w:rPr>
          <w:sz w:val="22"/>
        </w:rPr>
        <w:t>Course dates:</w:t>
      </w:r>
      <w:r w:rsidR="00880361">
        <w:rPr>
          <w:sz w:val="22"/>
        </w:rPr>
        <w:t xml:space="preserve"> 1.2.24-</w:t>
      </w:r>
      <w:r w:rsidR="008A6342">
        <w:rPr>
          <w:sz w:val="22"/>
        </w:rPr>
        <w:t>2.2</w:t>
      </w:r>
      <w:r w:rsidR="00880361">
        <w:rPr>
          <w:sz w:val="22"/>
        </w:rPr>
        <w:t>.24</w:t>
      </w:r>
    </w:p>
    <w:p w14:paraId="090B7280" w14:textId="77777777" w:rsidR="00841A5A" w:rsidRPr="00283F7A" w:rsidRDefault="00841A5A" w:rsidP="00283F7A">
      <w:pPr>
        <w:pStyle w:val="Listenabsatz"/>
        <w:numPr>
          <w:ilvl w:val="0"/>
          <w:numId w:val="4"/>
        </w:numPr>
        <w:spacing w:line="360" w:lineRule="auto"/>
        <w:rPr>
          <w:sz w:val="22"/>
        </w:rPr>
      </w:pPr>
      <w:r w:rsidRPr="00283F7A">
        <w:rPr>
          <w:sz w:val="22"/>
        </w:rPr>
        <w:t>Registration URL</w:t>
      </w:r>
    </w:p>
    <w:p w14:paraId="17345545" w14:textId="06D18F01" w:rsidR="00841A5A" w:rsidRPr="00283F7A" w:rsidRDefault="00841A5A" w:rsidP="00283F7A">
      <w:pPr>
        <w:pStyle w:val="Listenabsatz"/>
        <w:numPr>
          <w:ilvl w:val="0"/>
          <w:numId w:val="4"/>
        </w:numPr>
        <w:spacing w:line="360" w:lineRule="auto"/>
        <w:rPr>
          <w:sz w:val="22"/>
        </w:rPr>
      </w:pPr>
      <w:r w:rsidRPr="00283F7A">
        <w:rPr>
          <w:sz w:val="22"/>
        </w:rPr>
        <w:t xml:space="preserve">Study method: </w:t>
      </w:r>
      <w:r w:rsidR="008A6342">
        <w:rPr>
          <w:sz w:val="22"/>
        </w:rPr>
        <w:t>Virtual Study Tour</w:t>
      </w:r>
    </w:p>
    <w:p w14:paraId="4DB7F775" w14:textId="76D03691" w:rsidR="00841A5A" w:rsidRPr="00283F7A" w:rsidRDefault="00841A5A" w:rsidP="00283F7A">
      <w:pPr>
        <w:pStyle w:val="Listenabsatz"/>
        <w:numPr>
          <w:ilvl w:val="0"/>
          <w:numId w:val="4"/>
        </w:numPr>
        <w:spacing w:line="360" w:lineRule="auto"/>
        <w:rPr>
          <w:sz w:val="22"/>
        </w:rPr>
      </w:pPr>
      <w:r w:rsidRPr="00283F7A">
        <w:rPr>
          <w:sz w:val="22"/>
        </w:rPr>
        <w:t>Target group: Students</w:t>
      </w:r>
    </w:p>
    <w:p w14:paraId="259D109B" w14:textId="0E5C60E9" w:rsidR="00841A5A" w:rsidRPr="00283F7A" w:rsidRDefault="00841A5A" w:rsidP="00283F7A">
      <w:pPr>
        <w:pStyle w:val="Listenabsatz"/>
        <w:numPr>
          <w:ilvl w:val="0"/>
          <w:numId w:val="4"/>
        </w:numPr>
        <w:spacing w:line="360" w:lineRule="auto"/>
        <w:rPr>
          <w:sz w:val="22"/>
        </w:rPr>
      </w:pPr>
      <w:r w:rsidRPr="00283F7A">
        <w:rPr>
          <w:sz w:val="22"/>
        </w:rPr>
        <w:t>Level (for students): master</w:t>
      </w:r>
    </w:p>
    <w:p w14:paraId="1592E0A1" w14:textId="599DDAB9" w:rsidR="00841A5A" w:rsidRPr="00283F7A" w:rsidRDefault="00841A5A" w:rsidP="00283F7A">
      <w:pPr>
        <w:pStyle w:val="Listenabsatz"/>
        <w:numPr>
          <w:ilvl w:val="0"/>
          <w:numId w:val="4"/>
        </w:numPr>
        <w:spacing w:line="360" w:lineRule="auto"/>
        <w:rPr>
          <w:sz w:val="22"/>
        </w:rPr>
      </w:pPr>
      <w:r w:rsidRPr="00283F7A">
        <w:rPr>
          <w:sz w:val="22"/>
        </w:rPr>
        <w:t>Offer type: Course</w:t>
      </w:r>
    </w:p>
    <w:p w14:paraId="3EC03D8E" w14:textId="0C15A84F" w:rsidR="00841A5A" w:rsidRPr="00283F7A" w:rsidRDefault="00841A5A" w:rsidP="00283F7A">
      <w:pPr>
        <w:pStyle w:val="Listenabsatz"/>
        <w:numPr>
          <w:ilvl w:val="0"/>
          <w:numId w:val="4"/>
        </w:numPr>
        <w:spacing w:line="360" w:lineRule="auto"/>
        <w:rPr>
          <w:sz w:val="22"/>
        </w:rPr>
      </w:pPr>
      <w:r w:rsidRPr="00283F7A">
        <w:rPr>
          <w:sz w:val="22"/>
        </w:rPr>
        <w:t>Academic year</w:t>
      </w:r>
      <w:r w:rsidR="009235C6" w:rsidRPr="00283F7A">
        <w:rPr>
          <w:sz w:val="22"/>
        </w:rPr>
        <w:t>:</w:t>
      </w:r>
      <w:r w:rsidR="00880361">
        <w:rPr>
          <w:sz w:val="22"/>
        </w:rPr>
        <w:t xml:space="preserve"> 2</w:t>
      </w:r>
    </w:p>
    <w:p w14:paraId="70064BD9" w14:textId="080DFA87" w:rsidR="00841A5A" w:rsidRPr="00283F7A" w:rsidRDefault="00841A5A" w:rsidP="00283F7A">
      <w:pPr>
        <w:pStyle w:val="Listenabsatz"/>
        <w:numPr>
          <w:ilvl w:val="0"/>
          <w:numId w:val="4"/>
        </w:numPr>
        <w:spacing w:line="360" w:lineRule="auto"/>
        <w:rPr>
          <w:sz w:val="22"/>
        </w:rPr>
      </w:pPr>
      <w:r w:rsidRPr="00283F7A">
        <w:rPr>
          <w:sz w:val="22"/>
        </w:rPr>
        <w:t>ECTS</w:t>
      </w:r>
      <w:r w:rsidR="009235C6" w:rsidRPr="00283F7A">
        <w:rPr>
          <w:sz w:val="22"/>
        </w:rPr>
        <w:t>:</w:t>
      </w:r>
      <w:r w:rsidR="00880361">
        <w:rPr>
          <w:sz w:val="22"/>
        </w:rPr>
        <w:t xml:space="preserve"> </w:t>
      </w:r>
      <w:r w:rsidR="008A6342">
        <w:rPr>
          <w:sz w:val="22"/>
        </w:rPr>
        <w:t>no credits (confirmation of participation)</w:t>
      </w:r>
    </w:p>
    <w:p w14:paraId="3C98A6D0" w14:textId="7A394D3C" w:rsidR="00841A5A" w:rsidRPr="00283F7A" w:rsidRDefault="00841A5A" w:rsidP="00283F7A">
      <w:pPr>
        <w:pStyle w:val="Listenabsatz"/>
        <w:numPr>
          <w:ilvl w:val="0"/>
          <w:numId w:val="4"/>
        </w:numPr>
        <w:spacing w:line="360" w:lineRule="auto"/>
        <w:rPr>
          <w:sz w:val="22"/>
        </w:rPr>
      </w:pPr>
      <w:r w:rsidRPr="00283F7A">
        <w:rPr>
          <w:sz w:val="22"/>
        </w:rPr>
        <w:t>Location</w:t>
      </w:r>
      <w:r w:rsidR="009235C6" w:rsidRPr="00283F7A">
        <w:rPr>
          <w:sz w:val="22"/>
        </w:rPr>
        <w:t>:</w:t>
      </w:r>
      <w:r w:rsidR="00880361">
        <w:rPr>
          <w:sz w:val="22"/>
        </w:rPr>
        <w:t xml:space="preserve"> </w:t>
      </w:r>
      <w:r w:rsidR="008A6342">
        <w:rPr>
          <w:sz w:val="22"/>
        </w:rPr>
        <w:t>online</w:t>
      </w:r>
    </w:p>
    <w:p w14:paraId="47445174" w14:textId="6D7D8DC7" w:rsidR="00841A5A" w:rsidRPr="00283F7A" w:rsidRDefault="00841A5A" w:rsidP="00283F7A">
      <w:pPr>
        <w:pStyle w:val="Listenabsatz"/>
        <w:numPr>
          <w:ilvl w:val="0"/>
          <w:numId w:val="4"/>
        </w:numPr>
        <w:spacing w:line="360" w:lineRule="auto"/>
        <w:rPr>
          <w:sz w:val="22"/>
        </w:rPr>
      </w:pPr>
      <w:r w:rsidRPr="00283F7A">
        <w:rPr>
          <w:sz w:val="22"/>
        </w:rPr>
        <w:t>Organizer</w:t>
      </w:r>
      <w:r w:rsidR="009235C6" w:rsidRPr="00283F7A">
        <w:rPr>
          <w:sz w:val="22"/>
        </w:rPr>
        <w:t>:</w:t>
      </w:r>
      <w:r w:rsidR="00880361">
        <w:rPr>
          <w:sz w:val="22"/>
        </w:rPr>
        <w:t xml:space="preserve"> Department International Business &amp; Law </w:t>
      </w:r>
    </w:p>
    <w:p w14:paraId="22F5AB74" w14:textId="2C1DBED5" w:rsidR="00841A5A" w:rsidRPr="00283F7A" w:rsidRDefault="00841A5A" w:rsidP="00283F7A">
      <w:pPr>
        <w:pStyle w:val="Listenabsatz"/>
        <w:numPr>
          <w:ilvl w:val="0"/>
          <w:numId w:val="4"/>
        </w:numPr>
        <w:spacing w:line="360" w:lineRule="auto"/>
        <w:rPr>
          <w:sz w:val="22"/>
        </w:rPr>
      </w:pPr>
      <w:r w:rsidRPr="00283F7A">
        <w:rPr>
          <w:sz w:val="22"/>
        </w:rPr>
        <w:t>Semester</w:t>
      </w:r>
      <w:r w:rsidR="009235C6" w:rsidRPr="00283F7A">
        <w:rPr>
          <w:sz w:val="22"/>
        </w:rPr>
        <w:t>:</w:t>
      </w:r>
      <w:r w:rsidR="00880361">
        <w:rPr>
          <w:sz w:val="22"/>
        </w:rPr>
        <w:t xml:space="preserve"> winter term (3</w:t>
      </w:r>
      <w:r w:rsidR="00880361" w:rsidRPr="00880361">
        <w:rPr>
          <w:sz w:val="22"/>
          <w:vertAlign w:val="superscript"/>
        </w:rPr>
        <w:t>rd</w:t>
      </w:r>
      <w:r w:rsidR="00880361">
        <w:rPr>
          <w:sz w:val="22"/>
        </w:rPr>
        <w:t xml:space="preserve"> semester Master)</w:t>
      </w:r>
    </w:p>
    <w:p w14:paraId="45BF5296" w14:textId="1BE165DD" w:rsidR="00841A5A" w:rsidRPr="00283F7A" w:rsidRDefault="00841A5A" w:rsidP="00283F7A">
      <w:pPr>
        <w:pStyle w:val="Listenabsatz"/>
        <w:numPr>
          <w:ilvl w:val="0"/>
          <w:numId w:val="4"/>
        </w:numPr>
        <w:spacing w:line="360" w:lineRule="auto"/>
        <w:rPr>
          <w:sz w:val="22"/>
        </w:rPr>
      </w:pPr>
      <w:r w:rsidRPr="00283F7A">
        <w:rPr>
          <w:sz w:val="22"/>
        </w:rPr>
        <w:t>Teaching language</w:t>
      </w:r>
      <w:r w:rsidR="009235C6" w:rsidRPr="00283F7A">
        <w:rPr>
          <w:sz w:val="22"/>
        </w:rPr>
        <w:t>:</w:t>
      </w:r>
      <w:r w:rsidR="00880361">
        <w:rPr>
          <w:sz w:val="22"/>
        </w:rPr>
        <w:t xml:space="preserve"> English</w:t>
      </w:r>
    </w:p>
    <w:p w14:paraId="57D02F57" w14:textId="326D2640" w:rsidR="00841A5A" w:rsidRPr="00283F7A" w:rsidRDefault="00841A5A" w:rsidP="00283F7A">
      <w:pPr>
        <w:pStyle w:val="Listenabsatz"/>
        <w:numPr>
          <w:ilvl w:val="0"/>
          <w:numId w:val="4"/>
        </w:numPr>
        <w:spacing w:line="360" w:lineRule="auto"/>
        <w:rPr>
          <w:sz w:val="22"/>
        </w:rPr>
      </w:pPr>
      <w:r w:rsidRPr="00283F7A">
        <w:rPr>
          <w:sz w:val="22"/>
        </w:rPr>
        <w:t>Topic / Area</w:t>
      </w:r>
      <w:r w:rsidR="009235C6" w:rsidRPr="00283F7A">
        <w:rPr>
          <w:sz w:val="22"/>
        </w:rPr>
        <w:t>:</w:t>
      </w:r>
      <w:r w:rsidR="008C5F9F">
        <w:rPr>
          <w:sz w:val="22"/>
        </w:rPr>
        <w:t xml:space="preserve"> International Business</w:t>
      </w:r>
    </w:p>
    <w:p w14:paraId="68B4F731" w14:textId="3BC4409D" w:rsidR="00841A5A" w:rsidRPr="00283F7A" w:rsidRDefault="00841A5A" w:rsidP="00283F7A">
      <w:pPr>
        <w:pStyle w:val="Listenabsatz"/>
        <w:numPr>
          <w:ilvl w:val="0"/>
          <w:numId w:val="4"/>
        </w:numPr>
        <w:spacing w:line="360" w:lineRule="auto"/>
        <w:rPr>
          <w:sz w:val="22"/>
        </w:rPr>
      </w:pPr>
      <w:r w:rsidRPr="00283F7A">
        <w:rPr>
          <w:sz w:val="22"/>
        </w:rPr>
        <w:t>Learning outcomes</w:t>
      </w:r>
      <w:r w:rsidR="009235C6" w:rsidRPr="00283F7A">
        <w:rPr>
          <w:sz w:val="22"/>
        </w:rPr>
        <w:t>:</w:t>
      </w:r>
      <w:r w:rsidR="008C5F9F">
        <w:rPr>
          <w:sz w:val="22"/>
        </w:rPr>
        <w:t xml:space="preserve"> </w:t>
      </w:r>
      <w:r w:rsidR="008C5F9F" w:rsidRPr="008C5F9F">
        <w:rPr>
          <w:sz w:val="22"/>
        </w:rPr>
        <w:t xml:space="preserve">Students have an application-oriented insight into central strategic and operational decisions in multinational companies with reference to various business management disciplines. In doing so, they are able to comprehend corresponding decision-making processes holistically, assess them in a well-founded manner and discuss them professionally, </w:t>
      </w:r>
      <w:proofErr w:type="gramStart"/>
      <w:r w:rsidR="008C5F9F" w:rsidRPr="008C5F9F">
        <w:rPr>
          <w:sz w:val="22"/>
        </w:rPr>
        <w:t>taking into account</w:t>
      </w:r>
      <w:proofErr w:type="gramEnd"/>
      <w:r w:rsidR="008C5F9F" w:rsidRPr="008C5F9F">
        <w:rPr>
          <w:sz w:val="22"/>
        </w:rPr>
        <w:t xml:space="preserve"> practice- and theory-related framework conditions. Against this background, students are able to identify important decision-makers in companies in the course of various problem-solving processes and to enter into a targeted exchange with them.</w:t>
      </w:r>
    </w:p>
    <w:p w14:paraId="4A473403" w14:textId="77777777" w:rsidR="008C5F9F" w:rsidRDefault="00841A5A" w:rsidP="008C5F9F">
      <w:pPr>
        <w:pStyle w:val="Listenabsatz"/>
        <w:numPr>
          <w:ilvl w:val="0"/>
          <w:numId w:val="4"/>
        </w:numPr>
        <w:spacing w:line="360" w:lineRule="auto"/>
        <w:rPr>
          <w:sz w:val="22"/>
        </w:rPr>
      </w:pPr>
      <w:r w:rsidRPr="00283F7A">
        <w:rPr>
          <w:sz w:val="22"/>
        </w:rPr>
        <w:t>Course content</w:t>
      </w:r>
      <w:r w:rsidR="009235C6" w:rsidRPr="00283F7A">
        <w:rPr>
          <w:sz w:val="22"/>
        </w:rPr>
        <w:t>:</w:t>
      </w:r>
      <w:r w:rsidR="008C5F9F">
        <w:rPr>
          <w:sz w:val="22"/>
        </w:rPr>
        <w:t xml:space="preserve"> </w:t>
      </w:r>
    </w:p>
    <w:p w14:paraId="07CFFC71" w14:textId="4BBD2FB9" w:rsidR="008C5F9F" w:rsidRDefault="008A6342" w:rsidP="008C5F9F">
      <w:pPr>
        <w:pStyle w:val="Listenabsatz"/>
        <w:numPr>
          <w:ilvl w:val="1"/>
          <w:numId w:val="4"/>
        </w:numPr>
        <w:spacing w:line="360" w:lineRule="auto"/>
        <w:rPr>
          <w:sz w:val="22"/>
        </w:rPr>
      </w:pPr>
      <w:r>
        <w:rPr>
          <w:sz w:val="22"/>
        </w:rPr>
        <w:t>Company presentations</w:t>
      </w:r>
      <w:r w:rsidR="008C5F9F" w:rsidRPr="008C5F9F">
        <w:rPr>
          <w:sz w:val="22"/>
        </w:rPr>
        <w:t xml:space="preserve"> </w:t>
      </w:r>
      <w:r>
        <w:rPr>
          <w:sz w:val="22"/>
        </w:rPr>
        <w:t xml:space="preserve">of </w:t>
      </w:r>
      <w:r w:rsidR="008C5F9F" w:rsidRPr="008C5F9F">
        <w:rPr>
          <w:sz w:val="22"/>
        </w:rPr>
        <w:t xml:space="preserve">international or global </w:t>
      </w:r>
      <w:r>
        <w:rPr>
          <w:sz w:val="22"/>
        </w:rPr>
        <w:t>enterprises</w:t>
      </w:r>
    </w:p>
    <w:p w14:paraId="390FD64A" w14:textId="33DC98B6" w:rsidR="008C5F9F" w:rsidRDefault="008C5F9F" w:rsidP="008C5F9F">
      <w:pPr>
        <w:pStyle w:val="Listenabsatz"/>
        <w:numPr>
          <w:ilvl w:val="1"/>
          <w:numId w:val="4"/>
        </w:numPr>
        <w:spacing w:line="360" w:lineRule="auto"/>
        <w:rPr>
          <w:sz w:val="22"/>
        </w:rPr>
      </w:pPr>
      <w:r w:rsidRPr="008C5F9F">
        <w:rPr>
          <w:sz w:val="22"/>
        </w:rPr>
        <w:lastRenderedPageBreak/>
        <w:t>Presentation of current projects and discussion of current challenges from practice</w:t>
      </w:r>
      <w:bookmarkStart w:id="4" w:name="_GoBack"/>
      <w:bookmarkEnd w:id="4"/>
    </w:p>
    <w:p w14:paraId="47994FA8" w14:textId="77777777" w:rsidR="008C5F9F" w:rsidRDefault="008C5F9F" w:rsidP="008C5F9F">
      <w:pPr>
        <w:pStyle w:val="Listenabsatz"/>
        <w:numPr>
          <w:ilvl w:val="1"/>
          <w:numId w:val="4"/>
        </w:numPr>
        <w:spacing w:line="360" w:lineRule="auto"/>
        <w:rPr>
          <w:sz w:val="22"/>
        </w:rPr>
      </w:pPr>
      <w:r w:rsidRPr="008C5F9F">
        <w:rPr>
          <w:sz w:val="22"/>
        </w:rPr>
        <w:t>Opportunity for discussion with decision-makers from practice</w:t>
      </w:r>
    </w:p>
    <w:p w14:paraId="017C03CC" w14:textId="08412E49" w:rsidR="00841A5A" w:rsidRPr="008C5F9F" w:rsidRDefault="008C5F9F" w:rsidP="008C5F9F">
      <w:pPr>
        <w:pStyle w:val="Listenabsatz"/>
        <w:numPr>
          <w:ilvl w:val="1"/>
          <w:numId w:val="4"/>
        </w:numPr>
        <w:spacing w:line="360" w:lineRule="auto"/>
        <w:rPr>
          <w:sz w:val="22"/>
        </w:rPr>
      </w:pPr>
      <w:r w:rsidRPr="008C5F9F">
        <w:rPr>
          <w:sz w:val="22"/>
        </w:rPr>
        <w:t>Reflection on the experiences from the General Management Experience Tour and comparison with the knowledge gained so far in the course of studies</w:t>
      </w:r>
    </w:p>
    <w:p w14:paraId="0DAA594B" w14:textId="77777777" w:rsidR="00841A5A" w:rsidRPr="00283F7A" w:rsidRDefault="00841A5A" w:rsidP="00283F7A">
      <w:pPr>
        <w:pStyle w:val="Listenabsatz"/>
        <w:numPr>
          <w:ilvl w:val="0"/>
          <w:numId w:val="4"/>
        </w:numPr>
        <w:spacing w:line="360" w:lineRule="auto"/>
        <w:rPr>
          <w:sz w:val="22"/>
        </w:rPr>
      </w:pPr>
      <w:r w:rsidRPr="00283F7A">
        <w:rPr>
          <w:sz w:val="22"/>
        </w:rPr>
        <w:t>More information (links or documents in case you consider it necessary)</w:t>
      </w:r>
    </w:p>
    <w:p w14:paraId="5B303DDB" w14:textId="6F277B75" w:rsidR="00841A5A" w:rsidRPr="00283F7A" w:rsidRDefault="009235C6" w:rsidP="00283F7A">
      <w:pPr>
        <w:pStyle w:val="Listenabsatz"/>
        <w:numPr>
          <w:ilvl w:val="0"/>
          <w:numId w:val="4"/>
        </w:numPr>
        <w:spacing w:line="360" w:lineRule="auto"/>
        <w:rPr>
          <w:sz w:val="22"/>
        </w:rPr>
      </w:pPr>
      <w:r w:rsidRPr="00283F7A">
        <w:rPr>
          <w:sz w:val="22"/>
        </w:rPr>
        <w:t>If applicable: available spots:</w:t>
      </w:r>
      <w:r w:rsidR="00880361">
        <w:rPr>
          <w:sz w:val="22"/>
        </w:rPr>
        <w:t xml:space="preserve"> 5</w:t>
      </w:r>
    </w:p>
    <w:p w14:paraId="64C1D4F5" w14:textId="77777777" w:rsidR="00841A5A" w:rsidRPr="00283F7A" w:rsidRDefault="00841A5A" w:rsidP="00283F7A">
      <w:pPr>
        <w:pStyle w:val="Listenabsatz"/>
        <w:numPr>
          <w:ilvl w:val="0"/>
          <w:numId w:val="4"/>
        </w:numPr>
        <w:spacing w:line="360" w:lineRule="auto"/>
        <w:rPr>
          <w:sz w:val="22"/>
        </w:rPr>
      </w:pPr>
      <w:r w:rsidRPr="00283F7A">
        <w:rPr>
          <w:sz w:val="22"/>
        </w:rPr>
        <w:t xml:space="preserve">An extract with one or two lines to define each course would help to describe it properly on the website. </w:t>
      </w:r>
    </w:p>
    <w:p w14:paraId="7B13ADCA" w14:textId="77777777" w:rsidR="00841A5A" w:rsidRPr="00FF4F5A" w:rsidRDefault="00841A5A" w:rsidP="00841A5A">
      <w:pPr>
        <w:rPr>
          <w:sz w:val="24"/>
          <w:szCs w:val="24"/>
          <w:lang w:val="en-GB"/>
        </w:rPr>
      </w:pPr>
    </w:p>
    <w:p w14:paraId="564F836E" w14:textId="77777777" w:rsidR="00841A5A" w:rsidRPr="00841A5A" w:rsidRDefault="00841A5A" w:rsidP="00D846A7">
      <w:pPr>
        <w:jc w:val="both"/>
        <w:rPr>
          <w:b/>
          <w:lang w:val="en-GB"/>
        </w:rPr>
      </w:pPr>
    </w:p>
    <w:p w14:paraId="0FA2CD2C" w14:textId="77777777" w:rsidR="00595935" w:rsidRDefault="00595935" w:rsidP="006B61CF">
      <w:pPr>
        <w:ind w:right="1575"/>
        <w:jc w:val="both"/>
      </w:pPr>
      <w:bookmarkStart w:id="5" w:name="_b38zyld5y46f" w:colFirst="0" w:colLast="0"/>
      <w:bookmarkEnd w:id="5"/>
    </w:p>
    <w:p w14:paraId="0EBA098A" w14:textId="77777777" w:rsidR="00E75FB8" w:rsidRDefault="00E75FB8" w:rsidP="00E75FB8">
      <w:bookmarkStart w:id="6" w:name="_v91pe08ywb4i" w:colFirst="0" w:colLast="0"/>
      <w:bookmarkEnd w:id="6"/>
    </w:p>
    <w:p w14:paraId="581F8FEA" w14:textId="77777777" w:rsidR="00D846A7" w:rsidRDefault="00D846A7" w:rsidP="00E75FB8"/>
    <w:p w14:paraId="47919528" w14:textId="57D79CEB" w:rsidR="00366702" w:rsidRDefault="00366702">
      <w:r>
        <w:br w:type="page"/>
      </w:r>
    </w:p>
    <w:p w14:paraId="16972910" w14:textId="77777777" w:rsidR="00D846A7" w:rsidRDefault="00D846A7" w:rsidP="00E75FB8"/>
    <w:p w14:paraId="1BE79B6B" w14:textId="77777777" w:rsidR="00D846A7" w:rsidRDefault="00D846A7" w:rsidP="00E75FB8"/>
    <w:p w14:paraId="443E610E" w14:textId="77777777" w:rsidR="00D846A7" w:rsidRDefault="00D846A7" w:rsidP="00E75FB8"/>
    <w:p w14:paraId="4450575F" w14:textId="77777777" w:rsidR="00563D2F" w:rsidRDefault="00563D2F" w:rsidP="00E75FB8"/>
    <w:p w14:paraId="551FFFE5" w14:textId="77777777" w:rsidR="00563D2F" w:rsidRDefault="00563D2F" w:rsidP="00E75FB8"/>
    <w:p w14:paraId="30820B43" w14:textId="77777777" w:rsidR="00563D2F" w:rsidRDefault="00563D2F" w:rsidP="00E75FB8"/>
    <w:p w14:paraId="2493179A" w14:textId="77777777" w:rsidR="00563D2F" w:rsidRDefault="00563D2F" w:rsidP="00E75FB8"/>
    <w:p w14:paraId="0F452A56" w14:textId="77777777" w:rsidR="00E75FB8" w:rsidRDefault="00E75FB8" w:rsidP="00E75FB8"/>
    <w:p w14:paraId="2113CA06" w14:textId="77777777" w:rsidR="00E75FB8" w:rsidRDefault="00E75FB8" w:rsidP="00E75FB8"/>
    <w:p w14:paraId="41079038" w14:textId="77777777" w:rsidR="00E75FB8" w:rsidRDefault="00E75FB8" w:rsidP="00E75FB8"/>
    <w:p w14:paraId="272D960F" w14:textId="4A8BEAC6" w:rsidR="00D805DA" w:rsidRDefault="00D805DA" w:rsidP="00E75FB8">
      <w:pPr>
        <w:rPr>
          <w:noProof/>
        </w:rPr>
      </w:pPr>
      <w:r>
        <w:rPr>
          <w:noProof/>
          <w:lang w:val="de-AT" w:eastAsia="ko-KR"/>
        </w:rPr>
        <w:drawing>
          <wp:anchor distT="0" distB="0" distL="114300" distR="114300" simplePos="0" relativeHeight="251658241" behindDoc="0" locked="0" layoutInCell="1" allowOverlap="1" wp14:anchorId="3E3982C2" wp14:editId="74BA8212">
            <wp:simplePos x="0" y="0"/>
            <wp:positionH relativeFrom="page">
              <wp:align>center</wp:align>
            </wp:positionH>
            <wp:positionV relativeFrom="paragraph">
              <wp:posOffset>-891425</wp:posOffset>
            </wp:positionV>
            <wp:extent cx="5992495" cy="8475980"/>
            <wp:effectExtent l="0" t="0" r="8255" b="1270"/>
            <wp:wrapNone/>
            <wp:docPr id="7" name="Picture 7"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bwMode="auto">
                    <a:xfrm>
                      <a:off x="0" y="0"/>
                      <a:ext cx="5992495" cy="8475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521769" w14:textId="77777777" w:rsidR="00D805DA" w:rsidRDefault="00D805DA" w:rsidP="00E75FB8">
      <w:pPr>
        <w:rPr>
          <w:noProof/>
        </w:rPr>
      </w:pPr>
    </w:p>
    <w:p w14:paraId="62405EBC" w14:textId="4903E7EE" w:rsidR="00D805DA" w:rsidRDefault="00D805DA" w:rsidP="00E75FB8">
      <w:pPr>
        <w:rPr>
          <w:noProof/>
        </w:rPr>
      </w:pPr>
    </w:p>
    <w:p w14:paraId="5E598F07" w14:textId="2B7869E7" w:rsidR="00D805DA" w:rsidRDefault="00D805DA" w:rsidP="00E75FB8">
      <w:pPr>
        <w:rPr>
          <w:noProof/>
        </w:rPr>
      </w:pPr>
    </w:p>
    <w:p w14:paraId="66A88E4F" w14:textId="0EE7A6DB" w:rsidR="00D805DA" w:rsidRDefault="00D805DA" w:rsidP="00E75FB8">
      <w:pPr>
        <w:rPr>
          <w:noProof/>
        </w:rPr>
      </w:pPr>
    </w:p>
    <w:p w14:paraId="1EF8D92C" w14:textId="77777777" w:rsidR="00D805DA" w:rsidRDefault="00D805DA" w:rsidP="00E75FB8">
      <w:pPr>
        <w:rPr>
          <w:noProof/>
        </w:rPr>
      </w:pPr>
    </w:p>
    <w:p w14:paraId="4066CEB1" w14:textId="77777777" w:rsidR="00D805DA" w:rsidRDefault="00D805DA" w:rsidP="00E75FB8">
      <w:pPr>
        <w:rPr>
          <w:noProof/>
        </w:rPr>
      </w:pPr>
    </w:p>
    <w:p w14:paraId="7A5F49E2" w14:textId="77777777" w:rsidR="00D805DA" w:rsidRDefault="00D805DA" w:rsidP="00E75FB8">
      <w:pPr>
        <w:rPr>
          <w:noProof/>
        </w:rPr>
      </w:pPr>
    </w:p>
    <w:p w14:paraId="5494BB69" w14:textId="1A600CAB" w:rsidR="00D805DA" w:rsidRDefault="00D805DA" w:rsidP="00E75FB8">
      <w:pPr>
        <w:rPr>
          <w:noProof/>
        </w:rPr>
      </w:pPr>
    </w:p>
    <w:p w14:paraId="2007D10D" w14:textId="0DB0968A" w:rsidR="00D805DA" w:rsidRDefault="00D805DA" w:rsidP="00E75FB8">
      <w:pPr>
        <w:rPr>
          <w:noProof/>
        </w:rPr>
      </w:pPr>
    </w:p>
    <w:p w14:paraId="32A3D83A" w14:textId="77777777" w:rsidR="00D805DA" w:rsidRDefault="00D805DA" w:rsidP="00E75FB8">
      <w:pPr>
        <w:rPr>
          <w:noProof/>
        </w:rPr>
      </w:pPr>
    </w:p>
    <w:p w14:paraId="064DAE4D" w14:textId="77777777" w:rsidR="00D805DA" w:rsidRDefault="00D805DA" w:rsidP="00E75FB8">
      <w:pPr>
        <w:rPr>
          <w:noProof/>
        </w:rPr>
      </w:pPr>
    </w:p>
    <w:p w14:paraId="2C50BEB9" w14:textId="77777777" w:rsidR="00D805DA" w:rsidRDefault="00D805DA" w:rsidP="00E75FB8">
      <w:pPr>
        <w:rPr>
          <w:noProof/>
        </w:rPr>
      </w:pPr>
    </w:p>
    <w:p w14:paraId="27F8B6A7" w14:textId="77777777" w:rsidR="00D805DA" w:rsidRDefault="00D805DA" w:rsidP="00E75FB8">
      <w:pPr>
        <w:rPr>
          <w:noProof/>
        </w:rPr>
      </w:pPr>
    </w:p>
    <w:p w14:paraId="61C1D328" w14:textId="77777777" w:rsidR="00D805DA" w:rsidRDefault="00D805DA" w:rsidP="00E75FB8">
      <w:pPr>
        <w:rPr>
          <w:noProof/>
        </w:rPr>
      </w:pPr>
    </w:p>
    <w:p w14:paraId="052423BD" w14:textId="77777777" w:rsidR="00D805DA" w:rsidRDefault="00D805DA" w:rsidP="00E75FB8">
      <w:pPr>
        <w:rPr>
          <w:noProof/>
        </w:rPr>
      </w:pPr>
    </w:p>
    <w:p w14:paraId="6305858B" w14:textId="77777777" w:rsidR="00D805DA" w:rsidRDefault="00D805DA" w:rsidP="00E75FB8">
      <w:pPr>
        <w:rPr>
          <w:noProof/>
        </w:rPr>
      </w:pPr>
    </w:p>
    <w:p w14:paraId="042ED23A" w14:textId="77777777" w:rsidR="00D805DA" w:rsidRDefault="00D805DA" w:rsidP="00E75FB8">
      <w:pPr>
        <w:rPr>
          <w:noProof/>
        </w:rPr>
      </w:pPr>
    </w:p>
    <w:p w14:paraId="280D3134" w14:textId="77777777" w:rsidR="00D805DA" w:rsidRDefault="00D805DA" w:rsidP="00E75FB8">
      <w:pPr>
        <w:rPr>
          <w:noProof/>
        </w:rPr>
      </w:pPr>
    </w:p>
    <w:p w14:paraId="3E32FF81" w14:textId="77777777" w:rsidR="00D805DA" w:rsidRDefault="00D805DA" w:rsidP="00E75FB8">
      <w:pPr>
        <w:rPr>
          <w:noProof/>
        </w:rPr>
      </w:pPr>
    </w:p>
    <w:p w14:paraId="7BE26213" w14:textId="77777777" w:rsidR="00D805DA" w:rsidRDefault="00D805DA" w:rsidP="00E75FB8">
      <w:pPr>
        <w:rPr>
          <w:noProof/>
        </w:rPr>
      </w:pPr>
    </w:p>
    <w:p w14:paraId="4D8F36A9" w14:textId="77777777" w:rsidR="00D805DA" w:rsidRDefault="00D805DA" w:rsidP="00E75FB8">
      <w:pPr>
        <w:rPr>
          <w:noProof/>
        </w:rPr>
      </w:pPr>
    </w:p>
    <w:p w14:paraId="0E2520A2" w14:textId="77777777" w:rsidR="00D805DA" w:rsidRDefault="00D805DA" w:rsidP="00E75FB8">
      <w:pPr>
        <w:rPr>
          <w:noProof/>
        </w:rPr>
      </w:pPr>
    </w:p>
    <w:p w14:paraId="5B419977" w14:textId="77777777" w:rsidR="00D805DA" w:rsidRDefault="00D805DA" w:rsidP="00E75FB8">
      <w:pPr>
        <w:rPr>
          <w:noProof/>
        </w:rPr>
      </w:pPr>
    </w:p>
    <w:p w14:paraId="434E228A" w14:textId="77777777" w:rsidR="00D805DA" w:rsidRDefault="00D805DA" w:rsidP="00E75FB8">
      <w:pPr>
        <w:rPr>
          <w:noProof/>
        </w:rPr>
      </w:pPr>
    </w:p>
    <w:p w14:paraId="583883F8" w14:textId="77777777" w:rsidR="00D805DA" w:rsidRDefault="00D805DA" w:rsidP="00E75FB8">
      <w:pPr>
        <w:rPr>
          <w:noProof/>
        </w:rPr>
      </w:pPr>
    </w:p>
    <w:p w14:paraId="255BF80C" w14:textId="7A4EA001" w:rsidR="00D805DA" w:rsidRDefault="00D805DA" w:rsidP="00E75FB8">
      <w:pPr>
        <w:rPr>
          <w:noProof/>
        </w:rPr>
      </w:pPr>
    </w:p>
    <w:p w14:paraId="5BA3E6E0" w14:textId="77777777" w:rsidR="00D805DA" w:rsidRDefault="00D805DA" w:rsidP="00E75FB8">
      <w:pPr>
        <w:rPr>
          <w:noProof/>
        </w:rPr>
      </w:pPr>
    </w:p>
    <w:p w14:paraId="6F20E25D" w14:textId="77777777" w:rsidR="00D805DA" w:rsidRDefault="00D805DA" w:rsidP="00E75FB8">
      <w:pPr>
        <w:rPr>
          <w:noProof/>
        </w:rPr>
      </w:pPr>
    </w:p>
    <w:p w14:paraId="15134F6C" w14:textId="77777777" w:rsidR="00D805DA" w:rsidRDefault="00D805DA" w:rsidP="00E75FB8">
      <w:pPr>
        <w:rPr>
          <w:noProof/>
        </w:rPr>
      </w:pPr>
    </w:p>
    <w:p w14:paraId="7D6ED01F" w14:textId="77777777" w:rsidR="00D805DA" w:rsidRDefault="00D805DA" w:rsidP="00E75FB8">
      <w:pPr>
        <w:rPr>
          <w:noProof/>
        </w:rPr>
      </w:pPr>
    </w:p>
    <w:p w14:paraId="096355BE" w14:textId="77777777" w:rsidR="00D805DA" w:rsidRDefault="00D805DA" w:rsidP="00E75FB8">
      <w:pPr>
        <w:rPr>
          <w:noProof/>
        </w:rPr>
      </w:pPr>
    </w:p>
    <w:p w14:paraId="3821B93B" w14:textId="77777777" w:rsidR="00D805DA" w:rsidRDefault="00D805DA" w:rsidP="00E75FB8">
      <w:pPr>
        <w:rPr>
          <w:noProof/>
        </w:rPr>
      </w:pPr>
    </w:p>
    <w:p w14:paraId="262BE12F" w14:textId="77777777" w:rsidR="00D805DA" w:rsidRDefault="00D805DA" w:rsidP="00E75FB8">
      <w:pPr>
        <w:rPr>
          <w:noProof/>
        </w:rPr>
      </w:pPr>
    </w:p>
    <w:p w14:paraId="21960DE6" w14:textId="77777777" w:rsidR="00D805DA" w:rsidRDefault="00D805DA" w:rsidP="00E75FB8">
      <w:pPr>
        <w:rPr>
          <w:noProof/>
        </w:rPr>
      </w:pPr>
    </w:p>
    <w:p w14:paraId="58996EEF" w14:textId="77777777" w:rsidR="00D805DA" w:rsidRDefault="00D805DA" w:rsidP="00E75FB8">
      <w:pPr>
        <w:rPr>
          <w:noProof/>
        </w:rPr>
      </w:pPr>
    </w:p>
    <w:p w14:paraId="179FF0C5" w14:textId="7BD303FB" w:rsidR="00D805DA" w:rsidRDefault="00D805DA" w:rsidP="00E75FB8"/>
    <w:p w14:paraId="2E991324" w14:textId="77777777" w:rsidR="00D805DA" w:rsidRDefault="00D805DA" w:rsidP="00E75FB8"/>
    <w:p w14:paraId="69A937A8" w14:textId="77777777" w:rsidR="00D805DA" w:rsidRDefault="00D805DA" w:rsidP="00E75FB8"/>
    <w:p w14:paraId="0CBAD2C3" w14:textId="77777777" w:rsidR="00D805DA" w:rsidRDefault="00D805DA" w:rsidP="00E75FB8"/>
    <w:p w14:paraId="2A59D41D" w14:textId="36E33D79" w:rsidR="00E75FB8" w:rsidRDefault="00E75FB8" w:rsidP="00E75FB8"/>
    <w:p w14:paraId="3A1CE634" w14:textId="7C8743C1" w:rsidR="00E75FB8" w:rsidRDefault="00E75FB8" w:rsidP="00E75FB8"/>
    <w:p w14:paraId="1A992803" w14:textId="77777777" w:rsidR="00D805DA" w:rsidRDefault="00D805DA" w:rsidP="00E75FB8"/>
    <w:p w14:paraId="36818769" w14:textId="77777777" w:rsidR="00D805DA" w:rsidRDefault="00D805DA" w:rsidP="00E75FB8"/>
    <w:p w14:paraId="564A89A7" w14:textId="77777777" w:rsidR="00D805DA" w:rsidRDefault="00D805DA" w:rsidP="00E75FB8"/>
    <w:p w14:paraId="1593C07D" w14:textId="77777777" w:rsidR="00D805DA" w:rsidRDefault="00D805DA" w:rsidP="00E75FB8"/>
    <w:p w14:paraId="6678C315" w14:textId="77777777" w:rsidR="00D805DA" w:rsidRDefault="00D805DA" w:rsidP="00E75FB8"/>
    <w:p w14:paraId="5FD6FFBA" w14:textId="77777777" w:rsidR="00E665C0" w:rsidRDefault="00E665C0" w:rsidP="00E665C0">
      <w:pPr>
        <w:jc w:val="both"/>
        <w:rPr>
          <w:rFonts w:eastAsia="Calibri" w:cs="Calibri"/>
          <w:bCs/>
          <w:i/>
          <w:iCs/>
          <w:color w:val="000000"/>
        </w:rPr>
      </w:pPr>
    </w:p>
    <w:p w14:paraId="3FDF14C6" w14:textId="77777777" w:rsidR="00E665C0" w:rsidRDefault="00E665C0" w:rsidP="00E665C0">
      <w:pPr>
        <w:jc w:val="both"/>
        <w:rPr>
          <w:rFonts w:eastAsia="Calibri" w:cs="Calibri"/>
          <w:bCs/>
          <w:i/>
          <w:iCs/>
          <w:color w:val="000000"/>
        </w:rPr>
      </w:pPr>
    </w:p>
    <w:p w14:paraId="6C426C3A" w14:textId="58571455" w:rsidR="00D805DA" w:rsidRPr="00D846A7" w:rsidRDefault="00E665C0" w:rsidP="00D846A7">
      <w:pPr>
        <w:jc w:val="both"/>
        <w:rPr>
          <w:rFonts w:eastAsia="Calibri" w:cs="Calibri"/>
          <w:bCs/>
          <w:i/>
          <w:iCs/>
          <w:color w:val="000000"/>
        </w:rPr>
      </w:pPr>
      <w:r w:rsidRPr="00A12B98">
        <w:rPr>
          <w:rFonts w:eastAsia="Calibri" w:cs="Calibri"/>
          <w:bCs/>
          <w:i/>
          <w:iCs/>
          <w:color w:val="000000"/>
        </w:rPr>
        <w:t xml:space="preserve">The Ulysseus Action has received funding from the European Union’s Erasmus + </w:t>
      </w:r>
      <w:proofErr w:type="spellStart"/>
      <w:r w:rsidRPr="00A12B98">
        <w:rPr>
          <w:rFonts w:eastAsia="Calibri" w:cs="Calibri"/>
          <w:bCs/>
          <w:i/>
          <w:iCs/>
          <w:color w:val="000000"/>
        </w:rPr>
        <w:t>Programme</w:t>
      </w:r>
      <w:proofErr w:type="spellEnd"/>
      <w:r w:rsidRPr="00A12B98">
        <w:rPr>
          <w:rFonts w:eastAsia="Calibri" w:cs="Calibri"/>
          <w:bCs/>
          <w:i/>
          <w:iCs/>
          <w:color w:val="000000"/>
        </w:rPr>
        <w:t xml:space="preserve"> under the grant agreement No 101004050. The views and opinions expressed in this communication are the sole responsibility of the authors and do not necessarily reflect the views of the European Commission</w:t>
      </w:r>
    </w:p>
    <w:sectPr w:rsidR="00D805DA" w:rsidRPr="00D846A7" w:rsidSect="0022030F">
      <w:headerReference w:type="default" r:id="rId12"/>
      <w:footerReference w:type="default" r:id="rId13"/>
      <w:footerReference w:type="first" r:id="rId14"/>
      <w:pgSz w:w="11900" w:h="16840"/>
      <w:pgMar w:top="1417" w:right="2119" w:bottom="1276" w:left="1701" w:header="555" w:footer="56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D3B87" w14:textId="77777777" w:rsidR="009F4316" w:rsidRDefault="009F4316">
      <w:pPr>
        <w:spacing w:line="240" w:lineRule="auto"/>
      </w:pPr>
      <w:r>
        <w:separator/>
      </w:r>
    </w:p>
  </w:endnote>
  <w:endnote w:type="continuationSeparator" w:id="0">
    <w:p w14:paraId="41DC4E04" w14:textId="77777777" w:rsidR="009F4316" w:rsidRDefault="009F4316">
      <w:pPr>
        <w:spacing w:line="240" w:lineRule="auto"/>
      </w:pPr>
      <w:r>
        <w:continuationSeparator/>
      </w:r>
    </w:p>
  </w:endnote>
  <w:endnote w:type="continuationNotice" w:id="1">
    <w:p w14:paraId="7BA1D3A8" w14:textId="77777777" w:rsidR="009F4316" w:rsidRDefault="009F43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ontserrat">
    <w:altName w:val="Calibri"/>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Montserrat Thin">
    <w:altName w:val="Calibri"/>
    <w:charset w:val="00"/>
    <w:family w:val="auto"/>
    <w:pitch w:val="variable"/>
    <w:sig w:usb0="2000020F" w:usb1="00000003" w:usb2="00000000" w:usb3="00000000" w:csb0="00000197" w:csb1="00000000"/>
  </w:font>
  <w:font w:name="Montserrat ExtraLight">
    <w:altName w:val="Calibri"/>
    <w:charset w:val="00"/>
    <w:family w:val="auto"/>
    <w:pitch w:val="variable"/>
    <w:sig w:usb0="2000020F" w:usb1="00000003" w:usb2="00000000" w:usb3="00000000" w:csb0="00000197"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ED6CD" w14:textId="77777777" w:rsidR="00595935" w:rsidRDefault="00595935">
    <w:pPr>
      <w:tabs>
        <w:tab w:val="center" w:pos="4252"/>
        <w:tab w:val="right" w:pos="8504"/>
      </w:tabs>
      <w:jc w:val="right"/>
      <w:rPr>
        <w:rFonts w:ascii="Montserrat Thin" w:eastAsia="Montserrat Thin" w:hAnsi="Montserrat Thin" w:cs="Montserrat Thin"/>
        <w:sz w:val="16"/>
        <w:szCs w:val="16"/>
      </w:rPr>
    </w:pPr>
  </w:p>
  <w:p w14:paraId="7EB35DCC" w14:textId="77777777" w:rsidR="00595935" w:rsidRDefault="00595935">
    <w:pPr>
      <w:tabs>
        <w:tab w:val="center" w:pos="4252"/>
        <w:tab w:val="right" w:pos="8504"/>
      </w:tabs>
      <w:jc w:val="right"/>
      <w:rPr>
        <w:rFonts w:ascii="Montserrat Thin" w:eastAsia="Montserrat Thin" w:hAnsi="Montserrat Thin" w:cs="Montserrat Thin"/>
        <w:sz w:val="16"/>
        <w:szCs w:val="16"/>
      </w:rPr>
    </w:pPr>
  </w:p>
  <w:p w14:paraId="42224788" w14:textId="79D90ED6" w:rsidR="00595935" w:rsidRDefault="00BC184B">
    <w:pPr>
      <w:tabs>
        <w:tab w:val="center" w:pos="4252"/>
        <w:tab w:val="right" w:pos="8504"/>
      </w:tabs>
      <w:ind w:left="720"/>
      <w:jc w:val="right"/>
      <w:rPr>
        <w:rFonts w:ascii="Montserrat ExtraLight" w:eastAsia="Montserrat ExtraLight" w:hAnsi="Montserrat ExtraLight" w:cs="Montserrat ExtraLight"/>
        <w:color w:val="000000"/>
        <w:sz w:val="24"/>
        <w:szCs w:val="24"/>
      </w:rPr>
    </w:pPr>
    <w:r>
      <w:rPr>
        <w:rFonts w:ascii="Montserrat ExtraLight" w:eastAsia="Montserrat ExtraLight" w:hAnsi="Montserrat ExtraLight" w:cs="Montserrat ExtraLight"/>
        <w:sz w:val="16"/>
        <w:szCs w:val="16"/>
      </w:rPr>
      <w:t xml:space="preserve">Document Title -  </w:t>
    </w:r>
    <w:r>
      <w:rPr>
        <w:rFonts w:ascii="Montserrat ExtraLight" w:eastAsia="Montserrat ExtraLight" w:hAnsi="Montserrat ExtraLight" w:cs="Montserrat ExtraLight"/>
        <w:sz w:val="16"/>
        <w:szCs w:val="16"/>
      </w:rPr>
      <w:fldChar w:fldCharType="begin"/>
    </w:r>
    <w:r>
      <w:rPr>
        <w:rFonts w:ascii="Montserrat ExtraLight" w:eastAsia="Montserrat ExtraLight" w:hAnsi="Montserrat ExtraLight" w:cs="Montserrat ExtraLight"/>
        <w:sz w:val="16"/>
        <w:szCs w:val="16"/>
      </w:rPr>
      <w:instrText>PAGE</w:instrText>
    </w:r>
    <w:r>
      <w:rPr>
        <w:rFonts w:ascii="Montserrat ExtraLight" w:eastAsia="Montserrat ExtraLight" w:hAnsi="Montserrat ExtraLight" w:cs="Montserrat ExtraLight"/>
        <w:sz w:val="16"/>
        <w:szCs w:val="16"/>
      </w:rPr>
      <w:fldChar w:fldCharType="separate"/>
    </w:r>
    <w:r w:rsidR="00330842">
      <w:rPr>
        <w:rFonts w:ascii="Montserrat ExtraLight" w:eastAsia="Montserrat ExtraLight" w:hAnsi="Montserrat ExtraLight" w:cs="Montserrat ExtraLight"/>
        <w:noProof/>
        <w:sz w:val="16"/>
        <w:szCs w:val="16"/>
      </w:rPr>
      <w:t>5</w:t>
    </w:r>
    <w:r>
      <w:rPr>
        <w:rFonts w:ascii="Montserrat ExtraLight" w:eastAsia="Montserrat ExtraLight" w:hAnsi="Montserrat ExtraLight" w:cs="Montserrat ExtraLight"/>
        <w:sz w:val="16"/>
        <w:szCs w:val="16"/>
      </w:rPr>
      <w:fldChar w:fldCharType="end"/>
    </w:r>
  </w:p>
  <w:p w14:paraId="381EFFF4" w14:textId="77777777" w:rsidR="00595935" w:rsidRDefault="00595935">
    <w:pPr>
      <w:tabs>
        <w:tab w:val="center" w:pos="4252"/>
        <w:tab w:val="right" w:pos="8504"/>
      </w:tabs>
      <w:jc w:val="right"/>
      <w:rPr>
        <w:rFonts w:ascii="Calibri" w:eastAsia="Calibri" w:hAnsi="Calibri" w:cs="Calibri"/>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56077" w14:textId="52AFAF5D" w:rsidR="00595935" w:rsidRPr="00B76C52" w:rsidRDefault="00B76C52">
    <w:pPr>
      <w:jc w:val="right"/>
      <w:rPr>
        <w:lang w:val="es-ES"/>
      </w:rP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14426" w14:textId="77777777" w:rsidR="009F4316" w:rsidRDefault="009F4316">
      <w:pPr>
        <w:spacing w:line="240" w:lineRule="auto"/>
      </w:pPr>
      <w:r>
        <w:separator/>
      </w:r>
    </w:p>
  </w:footnote>
  <w:footnote w:type="continuationSeparator" w:id="0">
    <w:p w14:paraId="5A68C5F4" w14:textId="77777777" w:rsidR="009F4316" w:rsidRDefault="009F4316">
      <w:pPr>
        <w:spacing w:line="240" w:lineRule="auto"/>
      </w:pPr>
      <w:r>
        <w:continuationSeparator/>
      </w:r>
    </w:p>
  </w:footnote>
  <w:footnote w:type="continuationNotice" w:id="1">
    <w:p w14:paraId="21CA77A2" w14:textId="77777777" w:rsidR="009F4316" w:rsidRDefault="009F431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47E86" w14:textId="3F2E6A77" w:rsidR="00C83545" w:rsidRDefault="00FB1143">
    <w:pPr>
      <w:pStyle w:val="Kopfzeile"/>
    </w:pPr>
    <w:r>
      <w:rPr>
        <w:rFonts w:ascii="Calibri" w:eastAsia="Calibri" w:hAnsi="Calibri" w:cs="Calibri"/>
        <w:b/>
        <w:noProof/>
        <w:color w:val="000000"/>
        <w:lang w:val="de-AT" w:eastAsia="ko-KR"/>
      </w:rPr>
      <w:drawing>
        <wp:anchor distT="0" distB="0" distL="114300" distR="114300" simplePos="0" relativeHeight="251658240" behindDoc="0" locked="0" layoutInCell="1" allowOverlap="1" wp14:anchorId="5E30AB98" wp14:editId="29E7FC44">
          <wp:simplePos x="0" y="0"/>
          <wp:positionH relativeFrom="column">
            <wp:posOffset>3859997</wp:posOffset>
          </wp:positionH>
          <wp:positionV relativeFrom="paragraph">
            <wp:posOffset>-14053</wp:posOffset>
          </wp:positionV>
          <wp:extent cx="1869582" cy="67586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0620" t="30442" r="9717" b="28810"/>
                  <a:stretch/>
                </pic:blipFill>
                <pic:spPr bwMode="auto">
                  <a:xfrm>
                    <a:off x="0" y="0"/>
                    <a:ext cx="1869582" cy="675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F3800"/>
    <w:multiLevelType w:val="hybridMultilevel"/>
    <w:tmpl w:val="1534DA4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82B6B53"/>
    <w:multiLevelType w:val="multilevel"/>
    <w:tmpl w:val="3A8A36C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4E5C58F1"/>
    <w:multiLevelType w:val="multilevel"/>
    <w:tmpl w:val="B9FCA9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D3F7ECE"/>
    <w:multiLevelType w:val="multilevel"/>
    <w:tmpl w:val="E4C645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935"/>
    <w:rsid w:val="00064D87"/>
    <w:rsid w:val="00074AF3"/>
    <w:rsid w:val="0022030F"/>
    <w:rsid w:val="00275201"/>
    <w:rsid w:val="00283F7A"/>
    <w:rsid w:val="00330842"/>
    <w:rsid w:val="00355A2B"/>
    <w:rsid w:val="00366702"/>
    <w:rsid w:val="003C297F"/>
    <w:rsid w:val="003F1D23"/>
    <w:rsid w:val="00416605"/>
    <w:rsid w:val="00426F01"/>
    <w:rsid w:val="00465138"/>
    <w:rsid w:val="00532A44"/>
    <w:rsid w:val="00563D2F"/>
    <w:rsid w:val="00595935"/>
    <w:rsid w:val="0063713A"/>
    <w:rsid w:val="00655D58"/>
    <w:rsid w:val="006B61CF"/>
    <w:rsid w:val="007B3AEC"/>
    <w:rsid w:val="007D1F3B"/>
    <w:rsid w:val="007D73B8"/>
    <w:rsid w:val="00813F80"/>
    <w:rsid w:val="00841A5A"/>
    <w:rsid w:val="00847159"/>
    <w:rsid w:val="00880361"/>
    <w:rsid w:val="00885061"/>
    <w:rsid w:val="008A6342"/>
    <w:rsid w:val="008C5F9F"/>
    <w:rsid w:val="009235C6"/>
    <w:rsid w:val="009F4316"/>
    <w:rsid w:val="00A12B98"/>
    <w:rsid w:val="00B76C52"/>
    <w:rsid w:val="00BC184B"/>
    <w:rsid w:val="00C2720B"/>
    <w:rsid w:val="00C83545"/>
    <w:rsid w:val="00CE713A"/>
    <w:rsid w:val="00D805DA"/>
    <w:rsid w:val="00D846A7"/>
    <w:rsid w:val="00DA3DBF"/>
    <w:rsid w:val="00E665C0"/>
    <w:rsid w:val="00E75FB8"/>
    <w:rsid w:val="00FB1143"/>
    <w:rsid w:val="00FB5EED"/>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09374"/>
  <w15:docId w15:val="{DF8C54B2-3B40-4B2C-9E07-7509E447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ontserrat" w:eastAsia="Montserrat" w:hAnsi="Montserrat" w:cs="Montserrat"/>
        <w:sz w:val="18"/>
        <w:szCs w:val="18"/>
        <w:lang w:val="en-US" w:eastAsia="es-E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ind w:left="720" w:right="2838" w:hanging="360"/>
      <w:outlineLvl w:val="0"/>
    </w:pPr>
    <w:rPr>
      <w:b/>
      <w:color w:val="2D296C"/>
      <w:sz w:val="36"/>
      <w:szCs w:val="36"/>
    </w:rPr>
  </w:style>
  <w:style w:type="paragraph" w:styleId="berschrift2">
    <w:name w:val="heading 2"/>
    <w:basedOn w:val="Standard"/>
    <w:next w:val="Standard"/>
    <w:uiPriority w:val="9"/>
    <w:unhideWhenUsed/>
    <w:qFormat/>
    <w:pPr>
      <w:ind w:left="566" w:hanging="360"/>
      <w:outlineLvl w:val="1"/>
    </w:pPr>
    <w:rPr>
      <w:rFonts w:ascii="Montserrat Light" w:eastAsia="Montserrat Light" w:hAnsi="Montserrat Light" w:cs="Montserrat Light"/>
      <w:color w:val="2D296C"/>
      <w:sz w:val="24"/>
      <w:szCs w:val="24"/>
    </w:rPr>
  </w:style>
  <w:style w:type="paragraph" w:styleId="berschrift3">
    <w:name w:val="heading 3"/>
    <w:basedOn w:val="Standard"/>
    <w:next w:val="Standard"/>
    <w:uiPriority w:val="9"/>
    <w:unhideWhenUsed/>
    <w:qFormat/>
    <w:pPr>
      <w:keepNext/>
      <w:keepLines/>
      <w:spacing w:after="192" w:line="240" w:lineRule="auto"/>
      <w:ind w:left="425"/>
      <w:outlineLvl w:val="2"/>
    </w:pPr>
    <w:rPr>
      <w:b/>
      <w:color w:val="1F3864"/>
      <w:sz w:val="20"/>
      <w:szCs w:val="20"/>
    </w:rPr>
  </w:style>
  <w:style w:type="paragraph" w:styleId="berschrift4">
    <w:name w:val="heading 4"/>
    <w:basedOn w:val="Standard"/>
    <w:next w:val="Standard"/>
    <w:uiPriority w:val="9"/>
    <w:unhideWhenUsed/>
    <w:qFormat/>
    <w:pPr>
      <w:keepNext/>
      <w:keepLines/>
      <w:spacing w:after="192"/>
      <w:ind w:right="1575"/>
      <w:outlineLvl w:val="3"/>
    </w:pPr>
    <w:rPr>
      <w:b/>
      <w:color w:val="FFFFFF"/>
      <w:sz w:val="20"/>
      <w:szCs w:val="20"/>
      <w:shd w:val="clear" w:color="auto" w:fill="F83766"/>
    </w:rPr>
  </w:style>
  <w:style w:type="paragraph" w:styleId="berschrift5">
    <w:name w:val="heading 5"/>
    <w:basedOn w:val="Standard"/>
    <w:next w:val="Standard"/>
    <w:uiPriority w:val="9"/>
    <w:unhideWhenUsed/>
    <w:qFormat/>
    <w:pPr>
      <w:keepNext/>
      <w:keepLines/>
      <w:spacing w:line="240" w:lineRule="auto"/>
      <w:outlineLvl w:val="4"/>
    </w:pPr>
    <w:rPr>
      <w:sz w:val="12"/>
      <w:szCs w:val="1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ind w:right="2850"/>
    </w:pPr>
    <w:rPr>
      <w:b/>
      <w:color w:val="2D296C"/>
      <w:sz w:val="44"/>
      <w:szCs w:val="44"/>
    </w:rPr>
  </w:style>
  <w:style w:type="paragraph" w:styleId="Untertitel">
    <w:name w:val="Subtitle"/>
    <w:basedOn w:val="Standard"/>
    <w:next w:val="Standard"/>
    <w:uiPriority w:val="11"/>
    <w:qFormat/>
    <w:pPr>
      <w:keepNext/>
      <w:keepLines/>
    </w:pPr>
    <w:rPr>
      <w:color w:val="F83766"/>
      <w:sz w:val="40"/>
      <w:szCs w:val="40"/>
    </w:rPr>
  </w:style>
  <w:style w:type="table" w:customStyle="1" w:styleId="a">
    <w:basedOn w:val="NormaleTabelle"/>
    <w:tblPr>
      <w:tblStyleRowBandSize w:val="1"/>
      <w:tblStyleColBandSize w:val="1"/>
      <w:tblInd w:w="0" w:type="nil"/>
      <w:tblCellMar>
        <w:top w:w="100" w:type="dxa"/>
        <w:left w:w="100" w:type="dxa"/>
        <w:bottom w:w="100" w:type="dxa"/>
        <w:right w:w="100" w:type="dxa"/>
      </w:tblCellMar>
    </w:tblPr>
  </w:style>
  <w:style w:type="paragraph" w:styleId="Kopfzeile">
    <w:name w:val="header"/>
    <w:basedOn w:val="Standard"/>
    <w:link w:val="KopfzeileZchn"/>
    <w:uiPriority w:val="99"/>
    <w:unhideWhenUsed/>
    <w:rsid w:val="00532A44"/>
    <w:pPr>
      <w:tabs>
        <w:tab w:val="center" w:pos="4252"/>
        <w:tab w:val="right" w:pos="8504"/>
      </w:tabs>
      <w:spacing w:line="240" w:lineRule="auto"/>
    </w:pPr>
  </w:style>
  <w:style w:type="character" w:customStyle="1" w:styleId="KopfzeileZchn">
    <w:name w:val="Kopfzeile Zchn"/>
    <w:basedOn w:val="Absatz-Standardschriftart"/>
    <w:link w:val="Kopfzeile"/>
    <w:uiPriority w:val="99"/>
    <w:rsid w:val="00532A44"/>
  </w:style>
  <w:style w:type="paragraph" w:styleId="Fuzeile">
    <w:name w:val="footer"/>
    <w:basedOn w:val="Standard"/>
    <w:link w:val="FuzeileZchn"/>
    <w:uiPriority w:val="99"/>
    <w:unhideWhenUsed/>
    <w:rsid w:val="00532A44"/>
    <w:pPr>
      <w:tabs>
        <w:tab w:val="center" w:pos="4252"/>
        <w:tab w:val="right" w:pos="8504"/>
      </w:tabs>
      <w:spacing w:line="240" w:lineRule="auto"/>
    </w:pPr>
  </w:style>
  <w:style w:type="character" w:customStyle="1" w:styleId="FuzeileZchn">
    <w:name w:val="Fußzeile Zchn"/>
    <w:basedOn w:val="Absatz-Standardschriftart"/>
    <w:link w:val="Fuzeile"/>
    <w:uiPriority w:val="99"/>
    <w:rsid w:val="00532A44"/>
  </w:style>
  <w:style w:type="table" w:customStyle="1" w:styleId="TableNormal1">
    <w:name w:val="Table Normal1"/>
    <w:rsid w:val="003C297F"/>
    <w:tblPr>
      <w:tblCellMar>
        <w:top w:w="0" w:type="dxa"/>
        <w:left w:w="0" w:type="dxa"/>
        <w:bottom w:w="0" w:type="dxa"/>
        <w:right w:w="0" w:type="dxa"/>
      </w:tblCellMar>
    </w:tblPr>
  </w:style>
  <w:style w:type="paragraph" w:styleId="Listenabsatz">
    <w:name w:val="List Paragraph"/>
    <w:basedOn w:val="Standard"/>
    <w:uiPriority w:val="34"/>
    <w:qFormat/>
    <w:rsid w:val="009235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FAD4F8293078449EFCFE96F731B45D" ma:contentTypeVersion="13" ma:contentTypeDescription="Create a new document." ma:contentTypeScope="" ma:versionID="d321b4032bfcd545d680bb866cd45de3">
  <xsd:schema xmlns:xsd="http://www.w3.org/2001/XMLSchema" xmlns:xs="http://www.w3.org/2001/XMLSchema" xmlns:p="http://schemas.microsoft.com/office/2006/metadata/properties" xmlns:ns2="64390f3e-7f38-4889-b232-4f6e0a2c10dd" xmlns:ns3="6e6884ac-31c0-495f-b22c-7ee65a99aca7" targetNamespace="http://schemas.microsoft.com/office/2006/metadata/properties" ma:root="true" ma:fieldsID="8e31850deb49d95944d382f3ad9f1629" ns2:_="" ns3:_="">
    <xsd:import namespace="64390f3e-7f38-4889-b232-4f6e0a2c10dd"/>
    <xsd:import namespace="6e6884ac-31c0-495f-b22c-7ee65a99ac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90f3e-7f38-4889-b232-4f6e0a2c1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6884ac-31c0-495f-b22c-7ee65a99ac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C1CD2-6E91-4FDF-B0B5-D87A0D94DAEC}">
  <ds:schemaRefs>
    <ds:schemaRef ds:uri="http://schemas.microsoft.com/sharepoint/v3/contenttype/forms"/>
  </ds:schemaRefs>
</ds:datastoreItem>
</file>

<file path=customXml/itemProps2.xml><?xml version="1.0" encoding="utf-8"?>
<ds:datastoreItem xmlns:ds="http://schemas.openxmlformats.org/officeDocument/2006/customXml" ds:itemID="{DDE8CCD1-87A5-4C77-9968-9C0BCE5974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BE5ACE-EA5C-4FAB-9128-C154B59CF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90f3e-7f38-4889-b232-4f6e0a2c10dd"/>
    <ds:schemaRef ds:uri="6e6884ac-31c0-495f-b22c-7ee65a99a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295</Words>
  <Characters>1860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2151</CharactersWithSpaces>
  <SharedDoc>false</SharedDoc>
  <HLinks>
    <vt:vector size="48" baseType="variant">
      <vt:variant>
        <vt:i4>5111847</vt:i4>
      </vt:variant>
      <vt:variant>
        <vt:i4>44</vt:i4>
      </vt:variant>
      <vt:variant>
        <vt:i4>0</vt:i4>
      </vt:variant>
      <vt:variant>
        <vt:i4>5</vt:i4>
      </vt:variant>
      <vt:variant>
        <vt:lpwstr/>
      </vt:variant>
      <vt:variant>
        <vt:lpwstr>_ciypz8uim062</vt:lpwstr>
      </vt:variant>
      <vt:variant>
        <vt:i4>786474</vt:i4>
      </vt:variant>
      <vt:variant>
        <vt:i4>38</vt:i4>
      </vt:variant>
      <vt:variant>
        <vt:i4>0</vt:i4>
      </vt:variant>
      <vt:variant>
        <vt:i4>5</vt:i4>
      </vt:variant>
      <vt:variant>
        <vt:lpwstr/>
      </vt:variant>
      <vt:variant>
        <vt:lpwstr>_qvhqj1m5pvbu</vt:lpwstr>
      </vt:variant>
      <vt:variant>
        <vt:i4>5898281</vt:i4>
      </vt:variant>
      <vt:variant>
        <vt:i4>32</vt:i4>
      </vt:variant>
      <vt:variant>
        <vt:i4>0</vt:i4>
      </vt:variant>
      <vt:variant>
        <vt:i4>5</vt:i4>
      </vt:variant>
      <vt:variant>
        <vt:lpwstr/>
      </vt:variant>
      <vt:variant>
        <vt:lpwstr>_1zu5a7i7p9fa</vt:lpwstr>
      </vt:variant>
      <vt:variant>
        <vt:i4>4587628</vt:i4>
      </vt:variant>
      <vt:variant>
        <vt:i4>26</vt:i4>
      </vt:variant>
      <vt:variant>
        <vt:i4>0</vt:i4>
      </vt:variant>
      <vt:variant>
        <vt:i4>5</vt:i4>
      </vt:variant>
      <vt:variant>
        <vt:lpwstr/>
      </vt:variant>
      <vt:variant>
        <vt:lpwstr>_fzpnfsbea15x</vt:lpwstr>
      </vt:variant>
      <vt:variant>
        <vt:i4>589872</vt:i4>
      </vt:variant>
      <vt:variant>
        <vt:i4>20</vt:i4>
      </vt:variant>
      <vt:variant>
        <vt:i4>0</vt:i4>
      </vt:variant>
      <vt:variant>
        <vt:i4>5</vt:i4>
      </vt:variant>
      <vt:variant>
        <vt:lpwstr/>
      </vt:variant>
      <vt:variant>
        <vt:lpwstr>_pixhbpkhkvcv</vt:lpwstr>
      </vt:variant>
      <vt:variant>
        <vt:i4>5111869</vt:i4>
      </vt:variant>
      <vt:variant>
        <vt:i4>14</vt:i4>
      </vt:variant>
      <vt:variant>
        <vt:i4>0</vt:i4>
      </vt:variant>
      <vt:variant>
        <vt:i4>5</vt:i4>
      </vt:variant>
      <vt:variant>
        <vt:lpwstr/>
      </vt:variant>
      <vt:variant>
        <vt:lpwstr>_id0biih8r5d4</vt:lpwstr>
      </vt:variant>
      <vt:variant>
        <vt:i4>917631</vt:i4>
      </vt:variant>
      <vt:variant>
        <vt:i4>8</vt:i4>
      </vt:variant>
      <vt:variant>
        <vt:i4>0</vt:i4>
      </vt:variant>
      <vt:variant>
        <vt:i4>5</vt:i4>
      </vt:variant>
      <vt:variant>
        <vt:lpwstr/>
      </vt:variant>
      <vt:variant>
        <vt:lpwstr>_ll5vc12hdcbw</vt:lpwstr>
      </vt:variant>
      <vt:variant>
        <vt:i4>4522043</vt:i4>
      </vt:variant>
      <vt:variant>
        <vt:i4>2</vt:i4>
      </vt:variant>
      <vt:variant>
        <vt:i4>0</vt:i4>
      </vt:variant>
      <vt:variant>
        <vt:i4>5</vt:i4>
      </vt:variant>
      <vt:variant>
        <vt:lpwstr/>
      </vt:variant>
      <vt:variant>
        <vt:lpwstr>_bf2yfvjxuuli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ULYSSEUS COORDINATION UNIT</dc:creator>
  <cp:keywords/>
  <cp:lastModifiedBy>Sabine Weißbriacher</cp:lastModifiedBy>
  <cp:revision>2</cp:revision>
  <dcterms:created xsi:type="dcterms:W3CDTF">2023-08-08T13:34:00Z</dcterms:created>
  <dcterms:modified xsi:type="dcterms:W3CDTF">2023-08-08T13:34:00Z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0x010100CBFAD4F8293078449EFCFE96F731B45D</vt:lpwstr>
  </property>
</Properties>
</file>