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97" w:rsidRDefault="009D0297">
      <w:pPr>
        <w:rPr>
          <w:rFonts w:ascii="Times New Roman" w:hAnsi="Times New Roman" w:cs="Times New Roman"/>
          <w:sz w:val="24"/>
          <w:szCs w:val="24"/>
        </w:rPr>
      </w:pPr>
    </w:p>
    <w:p w:rsidR="004C153E" w:rsidRDefault="004C153E" w:rsidP="00F37126">
      <w:pPr>
        <w:rPr>
          <w:rFonts w:ascii="Times New Roman" w:hAnsi="Times New Roman" w:cs="Times New Roman"/>
          <w:sz w:val="24"/>
          <w:szCs w:val="24"/>
        </w:rPr>
      </w:pPr>
    </w:p>
    <w:p w:rsidR="004C153E" w:rsidRDefault="004C153E" w:rsidP="00F5168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F51682">
        <w:rPr>
          <w:rFonts w:ascii="Times New Roman" w:hAnsi="Times New Roman" w:cs="Times New Roman"/>
          <w:sz w:val="24"/>
          <w:szCs w:val="24"/>
        </w:rPr>
        <w:t>voj</w:t>
      </w:r>
      <w:proofErr w:type="spellEnd"/>
      <w:r w:rsidR="00F5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682">
        <w:rPr>
          <w:rFonts w:ascii="Times New Roman" w:hAnsi="Times New Roman" w:cs="Times New Roman"/>
          <w:sz w:val="24"/>
          <w:szCs w:val="24"/>
        </w:rPr>
        <w:t>lekciji</w:t>
      </w:r>
      <w:proofErr w:type="spellEnd"/>
      <w:r w:rsidR="00F51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1682"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 w:rsidR="00F51682">
        <w:rPr>
          <w:rFonts w:ascii="Times New Roman" w:hAnsi="Times New Roman" w:cs="Times New Roman"/>
          <w:sz w:val="24"/>
          <w:szCs w:val="24"/>
        </w:rPr>
        <w:t>prvo</w:t>
      </w:r>
      <w:proofErr w:type="spellEnd"/>
      <w:proofErr w:type="gramEnd"/>
      <w:r w:rsidR="00F51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682">
        <w:rPr>
          <w:rFonts w:ascii="Times New Roman" w:hAnsi="Times New Roman" w:cs="Times New Roman"/>
          <w:sz w:val="24"/>
          <w:szCs w:val="24"/>
        </w:rPr>
        <w:t>nastavlja</w:t>
      </w:r>
      <w:proofErr w:type="spellEnd"/>
      <w:r w:rsidR="00F516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168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F51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pojma projektivne kompletizacije afinog prostora.</w:t>
      </w:r>
    </w:p>
    <w:p w:rsidR="004C153E" w:rsidRDefault="004C153E" w:rsidP="00A83F3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Počinje se sa dijelom Afine prave, projektivne prave u kome se analizira odnos afinih pravih i projektivnih pravih pri projektivnoj kompletizaciji (presjeci, paralelnost). Obratite pažnju na dio na strani 150 u kome se ukazuje da izbor beskonačnosti (tačke, projektivne prave, ...) nije jednoznačan, već beskonačnost možemo da biramo u za</w:t>
      </w:r>
      <w:r w:rsidR="00A83F37">
        <w:rPr>
          <w:rFonts w:ascii="Times New Roman" w:hAnsi="Times New Roman" w:cs="Times New Roman"/>
          <w:sz w:val="24"/>
          <w:szCs w:val="24"/>
          <w:lang w:val="sr-Latn-ME"/>
        </w:rPr>
        <w:t>visnosti od konrektnog zadatka.</w:t>
      </w:r>
      <w:bookmarkStart w:id="0" w:name="_GoBack"/>
      <w:bookmarkEnd w:id="0"/>
      <w:r w:rsidR="00F51682"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591014" w:rsidRPr="00F37126" w:rsidRDefault="004C153E" w:rsidP="00F5168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okviru ove lekcije treba pogledati Papusovu u Dezargovu teoremu u projektivnoj geometriji (sa dokazima). U okviru o</w:t>
      </w:r>
      <w:r w:rsidR="00F51682">
        <w:rPr>
          <w:rFonts w:ascii="Times New Roman" w:hAnsi="Times New Roman" w:cs="Times New Roman"/>
          <w:sz w:val="24"/>
          <w:szCs w:val="24"/>
          <w:lang w:val="sr-Latn-ME"/>
        </w:rPr>
        <w:t xml:space="preserve">ve lekcije treba takođe naučiti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pojam projekti</w:t>
      </w:r>
      <w:r w:rsidR="00F51682">
        <w:rPr>
          <w:rFonts w:ascii="Times New Roman" w:hAnsi="Times New Roman" w:cs="Times New Roman"/>
          <w:sz w:val="24"/>
          <w:szCs w:val="24"/>
          <w:lang w:val="sr-Latn-ME"/>
        </w:rPr>
        <w:t xml:space="preserve">vne dualnosti na strani 153, kao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 dokaz obrnutog smjera Dezargove teoreme koji se oslanja na projektivnu dualnost, sve do poglavlja Projektivne transformacije na strani 155.</w:t>
      </w:r>
      <w:r w:rsidR="002D2192" w:rsidRPr="00F371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sectPr w:rsidR="00591014" w:rsidRPr="00F3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A9B"/>
    <w:multiLevelType w:val="hybridMultilevel"/>
    <w:tmpl w:val="3E5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1208E"/>
    <w:multiLevelType w:val="hybridMultilevel"/>
    <w:tmpl w:val="293A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11275"/>
    <w:rsid w:val="0003627D"/>
    <w:rsid w:val="000706A5"/>
    <w:rsid w:val="00087994"/>
    <w:rsid w:val="000D4E68"/>
    <w:rsid w:val="00152B2A"/>
    <w:rsid w:val="001A1CE5"/>
    <w:rsid w:val="002D2192"/>
    <w:rsid w:val="003C15CE"/>
    <w:rsid w:val="00402FE0"/>
    <w:rsid w:val="00436B25"/>
    <w:rsid w:val="004C153E"/>
    <w:rsid w:val="00591014"/>
    <w:rsid w:val="006073C9"/>
    <w:rsid w:val="0066315A"/>
    <w:rsid w:val="006A4ACE"/>
    <w:rsid w:val="008B6E54"/>
    <w:rsid w:val="008D744D"/>
    <w:rsid w:val="008E5793"/>
    <w:rsid w:val="009D0297"/>
    <w:rsid w:val="00A0647F"/>
    <w:rsid w:val="00A83F37"/>
    <w:rsid w:val="00BD0FED"/>
    <w:rsid w:val="00BE7E2E"/>
    <w:rsid w:val="00C66C1F"/>
    <w:rsid w:val="00D319B0"/>
    <w:rsid w:val="00DC1F72"/>
    <w:rsid w:val="00DD5076"/>
    <w:rsid w:val="00E14F69"/>
    <w:rsid w:val="00EA1FD0"/>
    <w:rsid w:val="00F1392A"/>
    <w:rsid w:val="00F37126"/>
    <w:rsid w:val="00F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3</cp:revision>
  <dcterms:created xsi:type="dcterms:W3CDTF">2020-05-03T21:59:00Z</dcterms:created>
  <dcterms:modified xsi:type="dcterms:W3CDTF">2020-05-03T22:00:00Z</dcterms:modified>
</cp:coreProperties>
</file>