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F0" w:rsidRDefault="002A48F0" w:rsidP="002A48F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1F8">
        <w:rPr>
          <w:rFonts w:ascii="Times New Roman" w:hAnsi="Times New Roman" w:cs="Times New Roman"/>
          <w:b/>
          <w:sz w:val="24"/>
          <w:szCs w:val="24"/>
        </w:rPr>
        <w:t>Ispitna</w:t>
      </w:r>
      <w:proofErr w:type="spellEnd"/>
      <w:r w:rsidRPr="00BE1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1F8">
        <w:rPr>
          <w:rFonts w:ascii="Times New Roman" w:hAnsi="Times New Roman" w:cs="Times New Roman"/>
          <w:b/>
          <w:sz w:val="24"/>
          <w:szCs w:val="24"/>
        </w:rPr>
        <w:t>pitanja</w:t>
      </w:r>
      <w:proofErr w:type="spellEnd"/>
      <w:r w:rsidRPr="00BE1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491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623491">
        <w:rPr>
          <w:rFonts w:ascii="Times New Roman" w:hAnsi="Times New Roman" w:cs="Times New Roman"/>
          <w:b/>
          <w:sz w:val="24"/>
          <w:szCs w:val="24"/>
        </w:rPr>
        <w:t>Politička</w:t>
      </w:r>
      <w:proofErr w:type="spellEnd"/>
      <w:r w:rsidR="00623491">
        <w:rPr>
          <w:rFonts w:ascii="Times New Roman" w:hAnsi="Times New Roman" w:cs="Times New Roman"/>
          <w:b/>
          <w:sz w:val="24"/>
          <w:szCs w:val="24"/>
        </w:rPr>
        <w:t xml:space="preserve"> kultura</w:t>
      </w:r>
    </w:p>
    <w:p w:rsidR="00BE11F8" w:rsidRPr="00BE11F8" w:rsidRDefault="00BE11F8" w:rsidP="002A48F0">
      <w:pPr>
        <w:rPr>
          <w:rFonts w:ascii="Times New Roman" w:hAnsi="Times New Roman" w:cs="Times New Roman"/>
          <w:b/>
          <w:sz w:val="24"/>
          <w:szCs w:val="24"/>
        </w:rPr>
      </w:pPr>
    </w:p>
    <w:p w:rsidR="002A48F0" w:rsidRPr="002A48F0" w:rsidRDefault="00E6423D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Pojam</w:t>
      </w:r>
      <w:r w:rsidR="002A48F0" w:rsidRPr="002A48F0">
        <w:rPr>
          <w:rFonts w:ascii="Times New Roman" w:hAnsi="Times New Roman" w:cs="Times New Roman"/>
        </w:rPr>
        <w:t xml:space="preserve"> i određenje</w:t>
      </w:r>
      <w:r w:rsidRPr="002A48F0">
        <w:rPr>
          <w:rFonts w:ascii="Times New Roman" w:hAnsi="Times New Roman" w:cs="Times New Roman"/>
        </w:rPr>
        <w:t xml:space="preserve"> političke kulture</w:t>
      </w:r>
    </w:p>
    <w:p w:rsidR="00171D3A" w:rsidRPr="002A48F0" w:rsidRDefault="00A107F8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Važnost</w:t>
      </w:r>
      <w:proofErr w:type="spellEnd"/>
      <w:r w:rsidR="008B240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političke</w:t>
      </w:r>
      <w:proofErr w:type="spellEnd"/>
      <w:r w:rsidR="008B240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bookmarkStart w:id="0" w:name="_GoBack"/>
      <w:bookmarkEnd w:id="0"/>
      <w:proofErr w:type="spellEnd"/>
      <w:r w:rsidR="00C57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="00171D3A" w:rsidRPr="002A48F0">
        <w:rPr>
          <w:rFonts w:ascii="Times New Roman" w:hAnsi="Times New Roman" w:cs="Times New Roman"/>
        </w:rPr>
        <w:t>dvostruka</w:t>
      </w:r>
      <w:proofErr w:type="spellEnd"/>
      <w:r w:rsidR="00C57EB7">
        <w:rPr>
          <w:rFonts w:ascii="Times New Roman" w:hAnsi="Times New Roman" w:cs="Times New Roman"/>
        </w:rPr>
        <w:t xml:space="preserve"> </w:t>
      </w:r>
      <w:proofErr w:type="spellStart"/>
      <w:r w:rsidR="00171D3A" w:rsidRPr="002A48F0">
        <w:rPr>
          <w:rFonts w:ascii="Times New Roman" w:hAnsi="Times New Roman" w:cs="Times New Roman"/>
        </w:rPr>
        <w:t>funkcija</w:t>
      </w:r>
      <w:proofErr w:type="spellEnd"/>
      <w:r w:rsidR="00171D3A" w:rsidRPr="002A48F0">
        <w:rPr>
          <w:rFonts w:ascii="Times New Roman" w:hAnsi="Times New Roman" w:cs="Times New Roman"/>
        </w:rPr>
        <w:t>)</w:t>
      </w:r>
    </w:p>
    <w:p w:rsidR="00171D3A" w:rsidRPr="002A48F0" w:rsidRDefault="00171D3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Definicije političke kulture (objektivne, subjektivne, heurističke, sveobuhvatne)</w:t>
      </w:r>
    </w:p>
    <w:p w:rsidR="00171D3A" w:rsidRPr="002A48F0" w:rsidRDefault="00171D3A" w:rsidP="00BE11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2A48F0">
        <w:rPr>
          <w:rFonts w:ascii="Times New Roman" w:hAnsi="Times New Roman" w:cs="Times New Roman"/>
          <w:lang w:val="hr-HR"/>
        </w:rPr>
        <w:t>Pet osnovnih funkcija političke kulture s obzirom na politički sistem, procese i javnu politiku</w:t>
      </w:r>
    </w:p>
    <w:p w:rsidR="00DC2B44" w:rsidRPr="002A48F0" w:rsidRDefault="00171D3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Tri vrste orijentacija prema politici</w:t>
      </w:r>
    </w:p>
    <w:p w:rsidR="00171D3A" w:rsidRPr="002A48F0" w:rsidRDefault="00171D3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Tri vrste političke kulture prema Almondu (objekti i podobjekti)</w:t>
      </w:r>
    </w:p>
    <w:p w:rsidR="00E6423D" w:rsidRPr="002A48F0" w:rsidRDefault="00B619B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Odnos između političke kulture i demokratije</w:t>
      </w:r>
    </w:p>
    <w:p w:rsidR="00B619BA" w:rsidRPr="002A48F0" w:rsidRDefault="00B619B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Razvoj participativne demokratije</w:t>
      </w:r>
    </w:p>
    <w:p w:rsidR="00B619BA" w:rsidRPr="002A48F0" w:rsidRDefault="00B619B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Razvoj teorije i prakse civilnog društva</w:t>
      </w:r>
    </w:p>
    <w:p w:rsidR="00DC2B44" w:rsidRPr="002A48F0" w:rsidRDefault="00B619B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Problemi teorije političke kulture</w:t>
      </w:r>
    </w:p>
    <w:p w:rsidR="00DC2B44" w:rsidRPr="002A48F0" w:rsidRDefault="0000712F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Odnos između političke kulture i političkog razvoja</w:t>
      </w:r>
    </w:p>
    <w:p w:rsidR="0000712F" w:rsidRPr="002A48F0" w:rsidRDefault="0000712F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Dimenzije političke kulture</w:t>
      </w:r>
      <w:r w:rsidR="00783AF9" w:rsidRPr="002A48F0">
        <w:rPr>
          <w:rFonts w:ascii="Times New Roman" w:hAnsi="Times New Roman" w:cs="Times New Roman"/>
        </w:rPr>
        <w:t xml:space="preserve"> (Verba)</w:t>
      </w:r>
    </w:p>
    <w:p w:rsidR="00783AF9" w:rsidRPr="002A48F0" w:rsidRDefault="00783AF9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Dimenzije političke kulture (Almond)</w:t>
      </w:r>
    </w:p>
    <w:p w:rsidR="00783AF9" w:rsidRPr="002A48F0" w:rsidRDefault="00783AF9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 xml:space="preserve">Subdimenzije političke kulture </w:t>
      </w:r>
    </w:p>
    <w:p w:rsidR="0000712F" w:rsidRPr="002A48F0" w:rsidRDefault="00783AF9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Tipologija političke kulture (Almond i Verba)</w:t>
      </w:r>
    </w:p>
    <w:p w:rsidR="00C208C1" w:rsidRPr="002A48F0" w:rsidRDefault="00C208C1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 xml:space="preserve">Građanska politička kultura </w:t>
      </w:r>
    </w:p>
    <w:p w:rsidR="00783AF9" w:rsidRPr="002A48F0" w:rsidRDefault="00783AF9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 xml:space="preserve">Tipologija političke kulture ( </w:t>
      </w:r>
      <w:r w:rsidR="00BB51C3" w:rsidRPr="002A48F0">
        <w:rPr>
          <w:rFonts w:ascii="Times New Roman" w:hAnsi="Times New Roman" w:cs="Times New Roman"/>
        </w:rPr>
        <w:t>Elazar)</w:t>
      </w:r>
    </w:p>
    <w:p w:rsidR="00BB51C3" w:rsidRPr="002A48F0" w:rsidRDefault="00C208C1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Modeli političke slobode (Brenkert)</w:t>
      </w:r>
    </w:p>
    <w:p w:rsidR="00C208C1" w:rsidRPr="002A48F0" w:rsidRDefault="001C1C57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Politička kultura „balansiranih dispariteta“</w:t>
      </w:r>
    </w:p>
    <w:p w:rsidR="001C1C57" w:rsidRPr="002A48F0" w:rsidRDefault="001C1C57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Politička legitimacija i političko povjerenje</w:t>
      </w:r>
    </w:p>
    <w:p w:rsidR="001C1C57" w:rsidRPr="002A48F0" w:rsidRDefault="001C1C57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 xml:space="preserve">Kompenzacijska </w:t>
      </w:r>
      <w:r w:rsidR="00510B4A" w:rsidRPr="002A48F0">
        <w:rPr>
          <w:rFonts w:ascii="Times New Roman" w:hAnsi="Times New Roman" w:cs="Times New Roman"/>
        </w:rPr>
        <w:t>funkcija političke legitimacije</w:t>
      </w:r>
    </w:p>
    <w:p w:rsidR="00510B4A" w:rsidRPr="002A48F0" w:rsidRDefault="00510B4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Politička podrška političkom sistemu ( specifična i difuzna)</w:t>
      </w:r>
    </w:p>
    <w:p w:rsidR="00510B4A" w:rsidRPr="002A48F0" w:rsidRDefault="00510B4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 xml:space="preserve">Tipovi legitimacije </w:t>
      </w:r>
    </w:p>
    <w:p w:rsidR="00510B4A" w:rsidRPr="002A48F0" w:rsidRDefault="00510B4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Tipovi političke podrške</w:t>
      </w:r>
    </w:p>
    <w:p w:rsidR="00510B4A" w:rsidRPr="002A48F0" w:rsidRDefault="00510B4A" w:rsidP="00BE11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2A48F0">
        <w:rPr>
          <w:rFonts w:ascii="Times New Roman" w:hAnsi="Times New Roman" w:cs="Times New Roman"/>
          <w:bCs/>
          <w:lang w:val="hr-HR"/>
        </w:rPr>
        <w:t>Odnos političke kulture, političke strukture i demokratije</w:t>
      </w:r>
    </w:p>
    <w:p w:rsidR="00510B4A" w:rsidRPr="002A48F0" w:rsidRDefault="00BA1AB0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  <w:bCs/>
          <w:lang w:val="hr-HR"/>
        </w:rPr>
        <w:t>Klasični dokazi o vezi (korespondenciji) političke kulture i političke strukture – demokratije</w:t>
      </w:r>
    </w:p>
    <w:p w:rsidR="00A06234" w:rsidRPr="002A48F0" w:rsidRDefault="00A06234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  <w:bCs/>
          <w:lang w:val="hr-HR"/>
        </w:rPr>
        <w:t>Faktori koji utiču na razvoj i stabilizaciju demokratije (značaj „kulturalnog konteksta“)</w:t>
      </w:r>
    </w:p>
    <w:p w:rsidR="00A06234" w:rsidRPr="00C932CF" w:rsidRDefault="00BA1AB0" w:rsidP="00C932C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  <w:bCs/>
          <w:lang w:val="hr-HR"/>
        </w:rPr>
        <w:t>Modeli interakcije politič</w:t>
      </w:r>
      <w:r w:rsidR="00C932CF">
        <w:rPr>
          <w:rFonts w:ascii="Times New Roman" w:hAnsi="Times New Roman" w:cs="Times New Roman"/>
          <w:bCs/>
          <w:lang w:val="hr-HR"/>
        </w:rPr>
        <w:t>ke kulture i političke strukture</w:t>
      </w:r>
    </w:p>
    <w:p w:rsidR="00252256" w:rsidRPr="002A48F0" w:rsidRDefault="00252256" w:rsidP="00BE11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2A48F0">
        <w:rPr>
          <w:rFonts w:ascii="Times New Roman" w:hAnsi="Times New Roman" w:cs="Times New Roman"/>
          <w:bCs/>
          <w:lang w:val="hr-HR"/>
        </w:rPr>
        <w:t xml:space="preserve">Efekti kombinovanog uticaja političke kulture i političke strukture na demokratiju </w:t>
      </w:r>
    </w:p>
    <w:p w:rsidR="00A06234" w:rsidRPr="002A48F0" w:rsidRDefault="00252256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Nacija, nacionalizam, nacionalni identitet</w:t>
      </w:r>
    </w:p>
    <w:p w:rsidR="00252256" w:rsidRPr="002A48F0" w:rsidRDefault="00252256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Tipovi nacionalizma i reprezentativni primjeri</w:t>
      </w:r>
    </w:p>
    <w:p w:rsidR="00252256" w:rsidRPr="002A48F0" w:rsidRDefault="00D730EF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lastRenderedPageBreak/>
        <w:t>Tri koncepcije građanskih identiteta</w:t>
      </w:r>
    </w:p>
    <w:p w:rsidR="00D730EF" w:rsidRPr="002A48F0" w:rsidRDefault="00D730EF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 xml:space="preserve">Različiti pogledi na </w:t>
      </w:r>
      <w:r w:rsidR="00941D7A" w:rsidRPr="002A48F0">
        <w:rPr>
          <w:rFonts w:ascii="Times New Roman" w:hAnsi="Times New Roman" w:cs="Times New Roman"/>
        </w:rPr>
        <w:t>grupne razlike u cilju njihovog priznavanja</w:t>
      </w:r>
    </w:p>
    <w:p w:rsidR="00941D7A" w:rsidRPr="002A48F0" w:rsidRDefault="00941D7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Koncepcija vrijednosnog pluralizma</w:t>
      </w:r>
    </w:p>
    <w:p w:rsidR="00941D7A" w:rsidRPr="002A48F0" w:rsidRDefault="00205E3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Politički interes i problemi političkog interesa</w:t>
      </w:r>
    </w:p>
    <w:p w:rsidR="00BD776D" w:rsidRPr="002A48F0" w:rsidRDefault="00205E3A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Vrijednosna i socijalna osnova</w:t>
      </w:r>
      <w:r w:rsidR="00BD776D" w:rsidRPr="002A48F0">
        <w:rPr>
          <w:rFonts w:ascii="Times New Roman" w:hAnsi="Times New Roman" w:cs="Times New Roman"/>
        </w:rPr>
        <w:t xml:space="preserve"> političkog interesa</w:t>
      </w:r>
    </w:p>
    <w:p w:rsidR="00BD776D" w:rsidRPr="002A48F0" w:rsidRDefault="00BD776D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Građanska politička kompetencija</w:t>
      </w:r>
    </w:p>
    <w:p w:rsidR="00205E3A" w:rsidRPr="002A48F0" w:rsidRDefault="00BD776D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Tipologija građanske kompetencije</w:t>
      </w:r>
    </w:p>
    <w:p w:rsidR="00BD776D" w:rsidRPr="002A48F0" w:rsidRDefault="00BD776D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Subdimenzije građanske kompetencije</w:t>
      </w:r>
    </w:p>
    <w:p w:rsidR="000F4CF2" w:rsidRPr="00BE11F8" w:rsidRDefault="000F4CF2" w:rsidP="00BE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8F0">
        <w:rPr>
          <w:rFonts w:ascii="Times New Roman" w:hAnsi="Times New Roman" w:cs="Times New Roman"/>
        </w:rPr>
        <w:t>Izvori političke kompetencije</w:t>
      </w:r>
    </w:p>
    <w:sectPr w:rsidR="000F4CF2" w:rsidRPr="00BE11F8" w:rsidSect="004D6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3E2"/>
    <w:multiLevelType w:val="hybridMultilevel"/>
    <w:tmpl w:val="F572D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23D"/>
    <w:rsid w:val="0000712F"/>
    <w:rsid w:val="000F4CF2"/>
    <w:rsid w:val="00171D3A"/>
    <w:rsid w:val="001C1C57"/>
    <w:rsid w:val="00205E3A"/>
    <w:rsid w:val="00252256"/>
    <w:rsid w:val="002A48F0"/>
    <w:rsid w:val="002D37C7"/>
    <w:rsid w:val="004915A3"/>
    <w:rsid w:val="004D60B8"/>
    <w:rsid w:val="00510B4A"/>
    <w:rsid w:val="005744EE"/>
    <w:rsid w:val="00623491"/>
    <w:rsid w:val="00783AF9"/>
    <w:rsid w:val="007E0A3F"/>
    <w:rsid w:val="008B2403"/>
    <w:rsid w:val="00941D7A"/>
    <w:rsid w:val="00A06234"/>
    <w:rsid w:val="00A107F8"/>
    <w:rsid w:val="00B619BA"/>
    <w:rsid w:val="00BA1AB0"/>
    <w:rsid w:val="00BB51C3"/>
    <w:rsid w:val="00BD776D"/>
    <w:rsid w:val="00BE11F8"/>
    <w:rsid w:val="00C208C1"/>
    <w:rsid w:val="00C57EB7"/>
    <w:rsid w:val="00C932CF"/>
    <w:rsid w:val="00D730EF"/>
    <w:rsid w:val="00DC2B44"/>
    <w:rsid w:val="00E6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Dragana</cp:lastModifiedBy>
  <cp:revision>10</cp:revision>
  <dcterms:created xsi:type="dcterms:W3CDTF">2015-05-28T09:20:00Z</dcterms:created>
  <dcterms:modified xsi:type="dcterms:W3CDTF">2018-05-23T16:02:00Z</dcterms:modified>
</cp:coreProperties>
</file>