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5C" w:rsidRDefault="0074705C">
      <w:pPr>
        <w:rPr>
          <w:lang w:val="sr-Latn-ME"/>
        </w:rPr>
      </w:pPr>
      <w:r>
        <w:rPr>
          <w:lang w:val="sr-Latn-ME"/>
        </w:rPr>
        <w:t xml:space="preserve">1.TUŽENI JE LICE B KOJE IMA DRŽAVLJANSTVO HRVATSKE. PO KOJEM PRAVU SE CIJENI NJEGOVA </w:t>
      </w:r>
      <w:r w:rsidR="00E42E19">
        <w:rPr>
          <w:lang w:val="sr-Latn-ME"/>
        </w:rPr>
        <w:t xml:space="preserve">PARNIČNA SPOSOBNOST? </w:t>
      </w:r>
    </w:p>
    <w:p w:rsidR="0074705C" w:rsidRDefault="0074705C">
      <w:pPr>
        <w:rPr>
          <w:lang w:val="sr-Latn-ME"/>
        </w:rPr>
      </w:pPr>
    </w:p>
    <w:p w:rsidR="0074705C" w:rsidRDefault="0074705C">
      <w:pPr>
        <w:rPr>
          <w:lang w:val="sr-Latn-ME"/>
        </w:rPr>
      </w:pPr>
    </w:p>
    <w:p w:rsidR="0074705C" w:rsidRDefault="0074705C">
      <w:pPr>
        <w:rPr>
          <w:lang w:val="sr-Latn-ME"/>
        </w:rPr>
      </w:pPr>
    </w:p>
    <w:p w:rsidR="0074705C" w:rsidRDefault="0074705C">
      <w:pPr>
        <w:rPr>
          <w:lang w:val="sr-Latn-ME"/>
        </w:rPr>
      </w:pPr>
      <w:r>
        <w:rPr>
          <w:lang w:val="sr-Latn-ME"/>
        </w:rPr>
        <w:t>2.SUDIJA JE UPUTIO STRANKE NA POSREDOVANJE U SPORU ZA RAZVOD BRAKA. ŠTA SE DEŠAVA SA PARNIČNIM POSTUPKOM?</w:t>
      </w:r>
    </w:p>
    <w:p w:rsidR="0074705C" w:rsidRDefault="0074705C">
      <w:pPr>
        <w:rPr>
          <w:lang w:val="sr-Latn-ME"/>
        </w:rPr>
      </w:pPr>
    </w:p>
    <w:p w:rsidR="0074705C" w:rsidRDefault="0074705C">
      <w:pPr>
        <w:rPr>
          <w:lang w:val="sr-Latn-ME"/>
        </w:rPr>
      </w:pPr>
    </w:p>
    <w:p w:rsidR="0074705C" w:rsidRDefault="0074705C">
      <w:pPr>
        <w:rPr>
          <w:lang w:val="sr-Latn-ME"/>
        </w:rPr>
      </w:pPr>
    </w:p>
    <w:p w:rsidR="0074705C" w:rsidRDefault="0074705C">
      <w:pPr>
        <w:rPr>
          <w:lang w:val="sr-Latn-ME"/>
        </w:rPr>
      </w:pPr>
      <w:r>
        <w:rPr>
          <w:lang w:val="sr-Latn-ME"/>
        </w:rPr>
        <w:t>3.</w:t>
      </w:r>
      <w:r w:rsidR="00456FF0">
        <w:rPr>
          <w:lang w:val="sr-Latn-ME"/>
        </w:rPr>
        <w:t>TUĆILAC JE PREINAČIO TUŽBU PRIJE LITISPENDENCIJE. KAKO ĆE SUD POSTUPITI?</w:t>
      </w: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  <w:r>
        <w:rPr>
          <w:lang w:val="sr-Latn-ME"/>
        </w:rPr>
        <w:t>4.U KRIVIČNOM POSTUPKU OŠTEĆENI JE POSTAVIO ZAHTJEV ZA NAKNADU ŠTETE. KRIVIČNI SUD JE DONIO OSLOBAĐAJUĆU PRESUDU. ŠTA SE DEŠAVA SA NAKNADOM ŠTETE?</w:t>
      </w: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  <w:r>
        <w:rPr>
          <w:lang w:val="sr-Latn-ME"/>
        </w:rPr>
        <w:t>5.TUŽILAC U SPORU ZB</w:t>
      </w:r>
      <w:r w:rsidR="00E42E19">
        <w:rPr>
          <w:lang w:val="sr-Latn-ME"/>
        </w:rPr>
        <w:t>OG NAKNADE ŠTETE PODNOSI TUŽBU SUDU OPŠTE MJESNO NADLEŽNOM ZA TUŽENOG. KAKO SUD POSTUPA?</w:t>
      </w: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  <w:r>
        <w:rPr>
          <w:lang w:val="sr-Latn-ME"/>
        </w:rPr>
        <w:t>6.KAKO SE UZIMA AKO JE SUD TUŽIOCU DOSUDIO MANJE NEGO ŠTO JE OVAJ TRAŽIO?</w:t>
      </w: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  <w:r>
        <w:rPr>
          <w:lang w:val="sr-Latn-ME"/>
        </w:rPr>
        <w:t>7.KAKO ĆE SUD POSTUPITI AKO I TUŽILAC I TUŽENI IMAJU ISTOG ZAKONSKOG ZASTUPNIKA?</w:t>
      </w: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</w:p>
    <w:p w:rsidR="00456FF0" w:rsidRDefault="00456FF0">
      <w:pPr>
        <w:rPr>
          <w:lang w:val="sr-Latn-ME"/>
        </w:rPr>
      </w:pPr>
      <w:r>
        <w:rPr>
          <w:lang w:val="sr-Latn-ME"/>
        </w:rPr>
        <w:t>8. TUŽILAC</w:t>
      </w:r>
      <w:r w:rsidR="00D22E94">
        <w:rPr>
          <w:lang w:val="sr-Latn-ME"/>
        </w:rPr>
        <w:t xml:space="preserve"> JE POVUKAO TUŽBU NA GLAVNOJ RASPRAVI. KAKO ĆE SUD POSTUPITI?</w:t>
      </w:r>
    </w:p>
    <w:p w:rsidR="00E42E19" w:rsidRDefault="00E42E19">
      <w:pPr>
        <w:rPr>
          <w:lang w:val="sr-Latn-ME"/>
        </w:rPr>
      </w:pPr>
    </w:p>
    <w:p w:rsidR="00D22E94" w:rsidRDefault="00D22E94">
      <w:pPr>
        <w:rPr>
          <w:lang w:val="sr-Latn-ME"/>
        </w:rPr>
      </w:pPr>
      <w:r>
        <w:rPr>
          <w:lang w:val="sr-Latn-ME"/>
        </w:rPr>
        <w:lastRenderedPageBreak/>
        <w:t>9.STRANKA JE NA PRIPREMNOM ROČIŠTU PREDLOŽILA VJEŠTAČENJE. KAKO ĆE SUD POSTUPITI?</w:t>
      </w:r>
    </w:p>
    <w:p w:rsidR="00D22E94" w:rsidRDefault="00D22E94">
      <w:pPr>
        <w:rPr>
          <w:lang w:val="sr-Latn-ME"/>
        </w:rPr>
      </w:pPr>
    </w:p>
    <w:p w:rsidR="00D22E94" w:rsidRDefault="00D22E94">
      <w:pPr>
        <w:rPr>
          <w:lang w:val="sr-Latn-ME"/>
        </w:rPr>
      </w:pPr>
    </w:p>
    <w:p w:rsidR="00D22E94" w:rsidRDefault="00D22E94">
      <w:pPr>
        <w:rPr>
          <w:lang w:val="sr-Latn-ME"/>
        </w:rPr>
      </w:pPr>
    </w:p>
    <w:p w:rsidR="00D22E94" w:rsidRDefault="00D22E94">
      <w:pPr>
        <w:rPr>
          <w:lang w:val="sr-Latn-ME"/>
        </w:rPr>
      </w:pPr>
      <w:r>
        <w:rPr>
          <w:lang w:val="sr-Latn-ME"/>
        </w:rPr>
        <w:t>10.STRANKA JE OPOZVALA PUNOMOĆNIKA ZA PRIMANJE PISMENA, A NIJE ODREDILA DRUGOG PUNOMOĆNIKA. KAKO ĆE SE IZVRŠITI DOSTAVA?</w:t>
      </w:r>
    </w:p>
    <w:p w:rsidR="00E42E19" w:rsidRDefault="00E42E19">
      <w:pPr>
        <w:rPr>
          <w:lang w:val="sr-Latn-ME"/>
        </w:rPr>
      </w:pPr>
    </w:p>
    <w:p w:rsidR="00E42E19" w:rsidRDefault="00E42E19">
      <w:pPr>
        <w:rPr>
          <w:lang w:val="sr-Latn-ME"/>
        </w:rPr>
      </w:pPr>
    </w:p>
    <w:p w:rsidR="00E42E19" w:rsidRDefault="00E42E19">
      <w:pPr>
        <w:rPr>
          <w:lang w:val="sr-Latn-ME"/>
        </w:rPr>
      </w:pPr>
      <w:r>
        <w:rPr>
          <w:lang w:val="sr-Latn-ME"/>
        </w:rPr>
        <w:t>SLATI NA MAIL najkasnije do 13.35 casova</w:t>
      </w:r>
      <w:bookmarkStart w:id="0" w:name="_GoBack"/>
      <w:bookmarkEnd w:id="0"/>
    </w:p>
    <w:p w:rsidR="00E42E19" w:rsidRPr="00E42E19" w:rsidRDefault="00E42E19">
      <w:r>
        <w:t>djuricin@t-com.me</w:t>
      </w:r>
    </w:p>
    <w:p w:rsidR="00E42E19" w:rsidRDefault="00E42E19">
      <w:pPr>
        <w:rPr>
          <w:lang w:val="sr-Latn-ME"/>
        </w:rPr>
      </w:pPr>
    </w:p>
    <w:p w:rsidR="00E42E19" w:rsidRPr="0074705C" w:rsidRDefault="00E42E19">
      <w:pPr>
        <w:rPr>
          <w:lang w:val="sr-Latn-ME"/>
        </w:rPr>
      </w:pPr>
    </w:p>
    <w:sectPr w:rsidR="00E42E19" w:rsidRPr="0074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B8"/>
    <w:rsid w:val="00456FF0"/>
    <w:rsid w:val="0074705C"/>
    <w:rsid w:val="007E62B8"/>
    <w:rsid w:val="009F235C"/>
    <w:rsid w:val="00D22E94"/>
    <w:rsid w:val="00E4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3B10"/>
  <w15:chartTrackingRefBased/>
  <w15:docId w15:val="{3E92CF5F-E376-462B-BC9F-A9190C53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5</cp:revision>
  <dcterms:created xsi:type="dcterms:W3CDTF">2020-05-15T10:32:00Z</dcterms:created>
  <dcterms:modified xsi:type="dcterms:W3CDTF">2020-05-20T10:32:00Z</dcterms:modified>
</cp:coreProperties>
</file>