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57" w:rsidRPr="00426914" w:rsidRDefault="00426914">
      <w:pPr>
        <w:rPr>
          <w:b/>
          <w:sz w:val="36"/>
          <w:szCs w:val="36"/>
          <w:u w:val="single"/>
        </w:rPr>
      </w:pPr>
      <w:r w:rsidRPr="00426914">
        <w:rPr>
          <w:b/>
          <w:sz w:val="36"/>
          <w:szCs w:val="36"/>
          <w:u w:val="single"/>
        </w:rPr>
        <w:t>SPOLJNA I BEZBJEDNOSNA POLITIKA EU</w:t>
      </w:r>
    </w:p>
    <w:p w:rsidR="00426914" w:rsidRPr="00426914" w:rsidRDefault="00426914">
      <w:pPr>
        <w:rPr>
          <w:b/>
          <w:sz w:val="36"/>
          <w:szCs w:val="36"/>
        </w:rPr>
      </w:pPr>
      <w:r w:rsidRPr="00426914">
        <w:rPr>
          <w:b/>
          <w:sz w:val="36"/>
          <w:szCs w:val="36"/>
        </w:rPr>
        <w:t>Kolokvijum – literatura:</w:t>
      </w:r>
    </w:p>
    <w:p w:rsidR="00426914" w:rsidRPr="00426914" w:rsidRDefault="00426914" w:rsidP="00426914">
      <w:pPr>
        <w:jc w:val="both"/>
        <w:rPr>
          <w:b/>
          <w:sz w:val="32"/>
          <w:szCs w:val="32"/>
        </w:rPr>
      </w:pPr>
    </w:p>
    <w:p w:rsidR="00426914" w:rsidRPr="00426914" w:rsidRDefault="00426914" w:rsidP="00426914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426914">
        <w:rPr>
          <w:sz w:val="32"/>
          <w:szCs w:val="32"/>
        </w:rPr>
        <w:t xml:space="preserve">Vukadinović R., Čehulić L. 2011. </w:t>
      </w:r>
      <w:r w:rsidRPr="00426914">
        <w:rPr>
          <w:i/>
          <w:sz w:val="32"/>
          <w:szCs w:val="32"/>
        </w:rPr>
        <w:t>Politika europskih integracija</w:t>
      </w:r>
      <w:r w:rsidRPr="00426914">
        <w:rPr>
          <w:sz w:val="32"/>
          <w:szCs w:val="32"/>
        </w:rPr>
        <w:t>, str. 14-81, 101-152</w:t>
      </w:r>
    </w:p>
    <w:p w:rsidR="00426914" w:rsidRPr="00426914" w:rsidRDefault="00426914" w:rsidP="00426914">
      <w:pPr>
        <w:pStyle w:val="ListParagraph"/>
        <w:jc w:val="both"/>
        <w:rPr>
          <w:sz w:val="32"/>
          <w:szCs w:val="32"/>
        </w:rPr>
      </w:pPr>
    </w:p>
    <w:p w:rsidR="00426914" w:rsidRPr="00426914" w:rsidRDefault="00426914" w:rsidP="00426914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426914">
        <w:rPr>
          <w:sz w:val="32"/>
          <w:szCs w:val="32"/>
        </w:rPr>
        <w:t xml:space="preserve">Janjević, M. 2007. </w:t>
      </w:r>
      <w:r w:rsidRPr="00426914">
        <w:rPr>
          <w:i/>
          <w:sz w:val="32"/>
          <w:szCs w:val="32"/>
        </w:rPr>
        <w:t>Spoljna politika Evropske unije</w:t>
      </w:r>
      <w:r w:rsidRPr="00426914">
        <w:rPr>
          <w:sz w:val="32"/>
          <w:szCs w:val="32"/>
        </w:rPr>
        <w:t>,  str. 72-166</w:t>
      </w:r>
    </w:p>
    <w:p w:rsidR="00426914" w:rsidRDefault="00426914" w:rsidP="00426914">
      <w:pPr>
        <w:pStyle w:val="ListParagraph"/>
        <w:jc w:val="both"/>
        <w:rPr>
          <w:sz w:val="32"/>
          <w:szCs w:val="32"/>
        </w:rPr>
      </w:pPr>
    </w:p>
    <w:p w:rsidR="00426914" w:rsidRPr="00426914" w:rsidRDefault="00426914" w:rsidP="00426914">
      <w:pPr>
        <w:pStyle w:val="ListParagraph"/>
        <w:jc w:val="both"/>
        <w:rPr>
          <w:sz w:val="32"/>
          <w:szCs w:val="32"/>
        </w:rPr>
      </w:pPr>
    </w:p>
    <w:p w:rsidR="00426914" w:rsidRPr="00426914" w:rsidRDefault="00426914" w:rsidP="00426914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Dinan, D. 2005.</w:t>
      </w:r>
      <w:bookmarkStart w:id="0" w:name="_GoBack"/>
      <w:bookmarkEnd w:id="0"/>
      <w:r>
        <w:rPr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Sve bliža unija: Uvod u evropsku </w:t>
      </w:r>
      <w:r w:rsidRPr="00426914">
        <w:rPr>
          <w:sz w:val="32"/>
          <w:szCs w:val="32"/>
        </w:rPr>
        <w:t>integraciju</w:t>
      </w:r>
      <w:r>
        <w:rPr>
          <w:sz w:val="32"/>
          <w:szCs w:val="32"/>
        </w:rPr>
        <w:t xml:space="preserve">, </w:t>
      </w:r>
      <w:r w:rsidRPr="00426914">
        <w:rPr>
          <w:sz w:val="32"/>
          <w:szCs w:val="32"/>
        </w:rPr>
        <w:t>str</w:t>
      </w:r>
      <w:r>
        <w:rPr>
          <w:sz w:val="32"/>
          <w:szCs w:val="32"/>
        </w:rPr>
        <w:t xml:space="preserve">. 27-80 </w:t>
      </w:r>
    </w:p>
    <w:p w:rsidR="00426914" w:rsidRDefault="00426914">
      <w:pPr>
        <w:rPr>
          <w:sz w:val="28"/>
          <w:szCs w:val="28"/>
        </w:rPr>
      </w:pPr>
    </w:p>
    <w:p w:rsidR="00426914" w:rsidRPr="00426914" w:rsidRDefault="00426914">
      <w:pPr>
        <w:rPr>
          <w:sz w:val="28"/>
          <w:szCs w:val="28"/>
        </w:rPr>
      </w:pPr>
    </w:p>
    <w:sectPr w:rsidR="00426914" w:rsidRPr="00426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F0348"/>
    <w:multiLevelType w:val="hybridMultilevel"/>
    <w:tmpl w:val="1728ABD4"/>
    <w:lvl w:ilvl="0" w:tplc="A1F828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14"/>
    <w:rsid w:val="00426914"/>
    <w:rsid w:val="0077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9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Fpn5</dc:creator>
  <cp:lastModifiedBy>Fpn5</cp:lastModifiedBy>
  <cp:revision>1</cp:revision>
  <dcterms:created xsi:type="dcterms:W3CDTF">2018-03-19T11:57:00Z</dcterms:created>
  <dcterms:modified xsi:type="dcterms:W3CDTF">2018-03-19T12:06:00Z</dcterms:modified>
</cp:coreProperties>
</file>