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E03" w:rsidRDefault="00EF3E03" w:rsidP="00EF3E03">
      <w:pPr>
        <w:jc w:val="center"/>
        <w:rPr>
          <w:rFonts w:asciiTheme="majorHAnsi" w:hAnsiTheme="majorHAnsi"/>
          <w:b/>
          <w:color w:val="C00000"/>
          <w:sz w:val="30"/>
          <w:szCs w:val="30"/>
        </w:rPr>
      </w:pPr>
      <w:r w:rsidRPr="005C61DD">
        <w:rPr>
          <w:rFonts w:asciiTheme="majorHAnsi" w:hAnsiTheme="majorHAnsi"/>
          <w:b/>
          <w:color w:val="C00000"/>
          <w:sz w:val="30"/>
          <w:szCs w:val="30"/>
        </w:rPr>
        <w:t>R  A Z V O J   E K O N O M S K E   M I S L I</w:t>
      </w:r>
    </w:p>
    <w:p w:rsidR="00206D26" w:rsidRPr="00206D26" w:rsidRDefault="00206D26" w:rsidP="00EF3E03">
      <w:pPr>
        <w:jc w:val="center"/>
        <w:rPr>
          <w:rFonts w:asciiTheme="majorHAnsi" w:hAnsiTheme="majorHAnsi"/>
          <w:color w:val="C00000"/>
          <w:sz w:val="30"/>
          <w:szCs w:val="30"/>
        </w:rPr>
      </w:pPr>
      <w:r w:rsidRPr="00206D26">
        <w:rPr>
          <w:rFonts w:asciiTheme="majorHAnsi" w:hAnsiTheme="majorHAnsi"/>
          <w:color w:val="C00000"/>
          <w:sz w:val="30"/>
          <w:szCs w:val="30"/>
        </w:rPr>
        <w:t>(</w:t>
      </w:r>
      <w:r w:rsidR="003455D7">
        <w:rPr>
          <w:rFonts w:asciiTheme="majorHAnsi" w:hAnsiTheme="majorHAnsi"/>
          <w:color w:val="C00000"/>
          <w:sz w:val="30"/>
          <w:szCs w:val="30"/>
        </w:rPr>
        <w:t>starije generacije</w:t>
      </w:r>
      <w:r w:rsidRPr="00206D26">
        <w:rPr>
          <w:rFonts w:asciiTheme="majorHAnsi" w:hAnsiTheme="majorHAnsi"/>
          <w:color w:val="C00000"/>
          <w:sz w:val="30"/>
          <w:szCs w:val="30"/>
        </w:rPr>
        <w:t>)</w:t>
      </w:r>
    </w:p>
    <w:p w:rsidR="003455D7" w:rsidRDefault="003455D7" w:rsidP="003455D7">
      <w:pPr>
        <w:rPr>
          <w:rFonts w:asciiTheme="majorHAnsi" w:hAnsiTheme="majorHAnsi"/>
          <w:b/>
          <w:sz w:val="26"/>
          <w:szCs w:val="26"/>
        </w:rPr>
      </w:pPr>
    </w:p>
    <w:p w:rsidR="003455D7" w:rsidRPr="003455D7" w:rsidRDefault="003455D7" w:rsidP="003455D7">
      <w:pPr>
        <w:rPr>
          <w:rFonts w:asciiTheme="majorHAnsi" w:hAnsiTheme="majorHAnsi"/>
          <w:b/>
          <w:sz w:val="26"/>
          <w:szCs w:val="26"/>
        </w:rPr>
      </w:pPr>
      <w:r w:rsidRPr="00980E1B">
        <w:rPr>
          <w:rFonts w:asciiTheme="majorHAnsi" w:hAnsiTheme="majorHAnsi"/>
          <w:b/>
          <w:sz w:val="26"/>
          <w:szCs w:val="26"/>
        </w:rPr>
        <w:t xml:space="preserve">NAČIN OCJENJIVANJA NA PREDMETU  </w:t>
      </w:r>
    </w:p>
    <w:p w:rsidR="003455D7" w:rsidRPr="00980E1B" w:rsidRDefault="003455D7" w:rsidP="003455D7">
      <w:pPr>
        <w:pStyle w:val="ListParagraph"/>
        <w:spacing w:line="240" w:lineRule="auto"/>
        <w:ind w:left="360"/>
        <w:rPr>
          <w:rFonts w:asciiTheme="majorHAnsi" w:hAnsiTheme="majorHAnsi"/>
          <w:sz w:val="26"/>
          <w:szCs w:val="26"/>
        </w:rPr>
      </w:pPr>
    </w:p>
    <w:p w:rsidR="003455D7" w:rsidRPr="003455D7" w:rsidRDefault="003455D7" w:rsidP="003455D7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K O L O K V I J U M </w:t>
      </w:r>
      <w:r w:rsidRPr="00980E1B">
        <w:rPr>
          <w:rFonts w:asciiTheme="majorHAnsi" w:hAnsiTheme="majorHAnsi"/>
          <w:sz w:val="26"/>
          <w:szCs w:val="26"/>
        </w:rPr>
        <w:t xml:space="preserve"> – </w:t>
      </w:r>
      <w:r w:rsidRPr="00980E1B">
        <w:rPr>
          <w:rFonts w:asciiTheme="majorHAnsi" w:hAnsiTheme="majorHAnsi"/>
          <w:b/>
          <w:sz w:val="26"/>
          <w:szCs w:val="26"/>
        </w:rPr>
        <w:t xml:space="preserve">max </w:t>
      </w:r>
      <w:r w:rsidR="00313B51">
        <w:rPr>
          <w:rFonts w:asciiTheme="majorHAnsi" w:hAnsiTheme="majorHAnsi"/>
          <w:b/>
          <w:sz w:val="26"/>
          <w:szCs w:val="26"/>
        </w:rPr>
        <w:t>5</w:t>
      </w:r>
      <w:r>
        <w:rPr>
          <w:rFonts w:asciiTheme="majorHAnsi" w:hAnsiTheme="majorHAnsi"/>
          <w:b/>
          <w:sz w:val="26"/>
          <w:szCs w:val="26"/>
        </w:rPr>
        <w:t>0</w:t>
      </w:r>
      <w:r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3455D7" w:rsidRPr="00980E1B" w:rsidRDefault="00313B51" w:rsidP="003455D7">
      <w:pPr>
        <w:pStyle w:val="ListParagraph"/>
        <w:numPr>
          <w:ilvl w:val="0"/>
          <w:numId w:val="2"/>
        </w:numPr>
        <w:spacing w:after="0" w:line="36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Z A V R Š N I</w:t>
      </w:r>
      <w:r w:rsidR="003455D7" w:rsidRPr="00980E1B">
        <w:rPr>
          <w:rFonts w:asciiTheme="majorHAnsi" w:hAnsiTheme="majorHAnsi"/>
          <w:sz w:val="26"/>
          <w:szCs w:val="26"/>
        </w:rPr>
        <w:t xml:space="preserve">  I S P I T (</w:t>
      </w:r>
      <w:r w:rsidR="003455D7">
        <w:rPr>
          <w:rFonts w:asciiTheme="majorHAnsi" w:hAnsiTheme="majorHAnsi"/>
          <w:sz w:val="26"/>
          <w:szCs w:val="26"/>
        </w:rPr>
        <w:t>tri ispitna pitanja</w:t>
      </w:r>
      <w:r w:rsidR="003455D7" w:rsidRPr="00980E1B">
        <w:rPr>
          <w:rFonts w:asciiTheme="majorHAnsi" w:hAnsiTheme="majorHAnsi"/>
          <w:sz w:val="26"/>
          <w:szCs w:val="26"/>
        </w:rPr>
        <w:t xml:space="preserve">) – </w:t>
      </w:r>
      <w:r>
        <w:rPr>
          <w:rFonts w:asciiTheme="majorHAnsi" w:hAnsiTheme="majorHAnsi"/>
          <w:b/>
          <w:sz w:val="26"/>
          <w:szCs w:val="26"/>
        </w:rPr>
        <w:t>max 5</w:t>
      </w:r>
      <w:r w:rsidR="003455D7">
        <w:rPr>
          <w:rFonts w:asciiTheme="majorHAnsi" w:hAnsiTheme="majorHAnsi"/>
          <w:b/>
          <w:sz w:val="26"/>
          <w:szCs w:val="26"/>
        </w:rPr>
        <w:t>0</w:t>
      </w:r>
      <w:r w:rsidR="003455D7" w:rsidRPr="00980E1B">
        <w:rPr>
          <w:rFonts w:asciiTheme="majorHAnsi" w:hAnsiTheme="majorHAnsi"/>
          <w:b/>
          <w:sz w:val="26"/>
          <w:szCs w:val="26"/>
        </w:rPr>
        <w:t xml:space="preserve"> poena</w:t>
      </w:r>
    </w:p>
    <w:p w:rsidR="003455D7" w:rsidRPr="00980E1B" w:rsidRDefault="003455D7" w:rsidP="00AA0C0E">
      <w:pPr>
        <w:spacing w:after="0"/>
        <w:ind w:left="426"/>
        <w:rPr>
          <w:rFonts w:asciiTheme="majorHAnsi" w:hAnsiTheme="majorHAnsi"/>
          <w:sz w:val="26"/>
          <w:szCs w:val="26"/>
        </w:rPr>
      </w:pPr>
    </w:p>
    <w:p w:rsidR="00EF3E03" w:rsidRPr="003455D7" w:rsidRDefault="003455D7">
      <w:pPr>
        <w:rPr>
          <w:rFonts w:asciiTheme="majorHAnsi" w:hAnsiTheme="majorHAnsi"/>
          <w:b/>
          <w:sz w:val="26"/>
          <w:szCs w:val="26"/>
        </w:rPr>
      </w:pPr>
      <w:r w:rsidRPr="003455D7">
        <w:rPr>
          <w:rFonts w:asciiTheme="majorHAnsi" w:hAnsiTheme="majorHAnsi"/>
          <w:b/>
          <w:sz w:val="26"/>
          <w:szCs w:val="26"/>
        </w:rPr>
        <w:t>KOLOKVIJUM</w:t>
      </w:r>
    </w:p>
    <w:p w:rsidR="003455D7" w:rsidRPr="003455D7" w:rsidRDefault="003455D7" w:rsidP="003455D7">
      <w:pPr>
        <w:jc w:val="both"/>
        <w:rPr>
          <w:rFonts w:asciiTheme="majorHAnsi" w:hAnsiTheme="majorHAnsi"/>
          <w:sz w:val="26"/>
          <w:szCs w:val="26"/>
        </w:rPr>
      </w:pPr>
      <w:r w:rsidRPr="003455D7">
        <w:rPr>
          <w:rFonts w:asciiTheme="majorHAnsi" w:hAnsiTheme="majorHAnsi"/>
          <w:sz w:val="26"/>
          <w:szCs w:val="26"/>
        </w:rPr>
        <w:t xml:space="preserve">Kolokvijum će, prema strukturi, biti uobičajenog formata. Od 20 pitanja, deset pitanja će biti zatvorenog tipa (sa ponuđenim odgovorima), pet pitanja kod kojih je potrebno dodati ključnu riječ i pet otvorenih pitanja. </w:t>
      </w:r>
    </w:p>
    <w:p w:rsidR="003455D7" w:rsidRDefault="003455D7" w:rsidP="003455D7">
      <w:pPr>
        <w:jc w:val="both"/>
        <w:rPr>
          <w:rFonts w:asciiTheme="majorHAnsi" w:hAnsiTheme="majorHAnsi"/>
          <w:sz w:val="26"/>
          <w:szCs w:val="26"/>
        </w:rPr>
      </w:pPr>
      <w:r w:rsidRPr="003455D7">
        <w:rPr>
          <w:rFonts w:asciiTheme="majorHAnsi" w:hAnsiTheme="majorHAnsi"/>
          <w:sz w:val="26"/>
          <w:szCs w:val="26"/>
        </w:rPr>
        <w:t xml:space="preserve">Gradivo za kolokvijum (iz knjige </w:t>
      </w:r>
      <w:r w:rsidRPr="003455D7">
        <w:rPr>
          <w:rFonts w:asciiTheme="majorHAnsi" w:hAnsiTheme="majorHAnsi"/>
          <w:i/>
          <w:sz w:val="26"/>
          <w:szCs w:val="26"/>
        </w:rPr>
        <w:t>Istorija ekonomije</w:t>
      </w:r>
      <w:r w:rsidRPr="003455D7">
        <w:rPr>
          <w:rFonts w:asciiTheme="majorHAnsi" w:hAnsiTheme="majorHAnsi"/>
          <w:sz w:val="26"/>
          <w:szCs w:val="26"/>
        </w:rPr>
        <w:t xml:space="preserve">) obuhvata poglavlja od Istorije antičke misli do Marginalizma (zaključno sa poglavljem – Švedska škola). Napomena: Poglavlja Istorijska škola i Socijalistička misao neće biti uključena u kolokvijum i završni ispit. Za oblast Marksizam potrebno je pripremiti i materijal sa </w:t>
      </w:r>
      <w:r w:rsidR="00313B51">
        <w:rPr>
          <w:rFonts w:asciiTheme="majorHAnsi" w:hAnsiTheme="majorHAnsi"/>
          <w:sz w:val="26"/>
          <w:szCs w:val="26"/>
        </w:rPr>
        <w:t>slajdova</w:t>
      </w:r>
      <w:r w:rsidRPr="003455D7">
        <w:rPr>
          <w:rFonts w:asciiTheme="majorHAnsi" w:hAnsiTheme="majorHAnsi"/>
          <w:sz w:val="26"/>
          <w:szCs w:val="26"/>
        </w:rPr>
        <w:t xml:space="preserve"> ili </w:t>
      </w:r>
      <w:r>
        <w:rPr>
          <w:rFonts w:asciiTheme="majorHAnsi" w:hAnsiTheme="majorHAnsi"/>
          <w:sz w:val="26"/>
          <w:szCs w:val="26"/>
        </w:rPr>
        <w:t xml:space="preserve">istoimeno </w:t>
      </w:r>
      <w:r w:rsidRPr="003455D7">
        <w:rPr>
          <w:rFonts w:asciiTheme="majorHAnsi" w:hAnsiTheme="majorHAnsi"/>
          <w:sz w:val="26"/>
          <w:szCs w:val="26"/>
        </w:rPr>
        <w:t xml:space="preserve">poglavlje u knjizi </w:t>
      </w:r>
      <w:r w:rsidR="00DA350B" w:rsidRPr="00DA350B">
        <w:rPr>
          <w:rFonts w:asciiTheme="majorHAnsi" w:hAnsiTheme="majorHAnsi"/>
          <w:i/>
          <w:sz w:val="26"/>
          <w:szCs w:val="26"/>
        </w:rPr>
        <w:t>Razvoj i osnove</w:t>
      </w:r>
      <w:r w:rsidRPr="00DA350B">
        <w:rPr>
          <w:rFonts w:asciiTheme="majorHAnsi" w:hAnsiTheme="majorHAnsi"/>
          <w:i/>
          <w:sz w:val="26"/>
          <w:szCs w:val="26"/>
        </w:rPr>
        <w:t xml:space="preserve"> savremene ekonomske misli </w:t>
      </w:r>
      <w:r w:rsidRPr="003455D7">
        <w:rPr>
          <w:rFonts w:asciiTheme="majorHAnsi" w:hAnsiTheme="majorHAnsi"/>
          <w:sz w:val="26"/>
          <w:szCs w:val="26"/>
        </w:rPr>
        <w:t xml:space="preserve">od prof. Glišević. </w:t>
      </w:r>
    </w:p>
    <w:p w:rsidR="00313B51" w:rsidRDefault="00313B51" w:rsidP="003455D7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Studenti koji na kolokvijumu ostvare </w:t>
      </w:r>
      <w:r w:rsidRPr="00313B51">
        <w:rPr>
          <w:rFonts w:asciiTheme="majorHAnsi" w:hAnsiTheme="majorHAnsi"/>
          <w:b/>
          <w:sz w:val="26"/>
          <w:szCs w:val="26"/>
        </w:rPr>
        <w:t>30</w:t>
      </w:r>
      <w:r>
        <w:rPr>
          <w:rFonts w:asciiTheme="majorHAnsi" w:hAnsiTheme="majorHAnsi"/>
          <w:sz w:val="26"/>
          <w:szCs w:val="26"/>
        </w:rPr>
        <w:t xml:space="preserve"> i više bodova </w:t>
      </w:r>
      <w:r w:rsidRPr="00313B51">
        <w:rPr>
          <w:rFonts w:asciiTheme="majorHAnsi" w:hAnsiTheme="majorHAnsi"/>
          <w:sz w:val="26"/>
          <w:szCs w:val="26"/>
          <w:u w:val="single"/>
        </w:rPr>
        <w:t>oslobođeni su prvog ispitnog pitanja na završnom ispitu</w:t>
      </w:r>
      <w:r>
        <w:rPr>
          <w:rFonts w:asciiTheme="majorHAnsi" w:hAnsiTheme="majorHAnsi"/>
          <w:sz w:val="26"/>
          <w:szCs w:val="26"/>
        </w:rPr>
        <w:t>. Prvo ispitno pitanje obuhvata gradivo za kolokvijum.</w:t>
      </w:r>
    </w:p>
    <w:p w:rsidR="00AA0C0E" w:rsidRPr="00AA0C0E" w:rsidRDefault="00AA0C0E" w:rsidP="003455D7">
      <w:pPr>
        <w:jc w:val="both"/>
        <w:rPr>
          <w:rFonts w:asciiTheme="majorHAnsi" w:hAnsiTheme="majorHAnsi"/>
          <w:b/>
          <w:sz w:val="26"/>
          <w:szCs w:val="26"/>
        </w:rPr>
      </w:pPr>
      <w:r w:rsidRPr="00AA0C0E">
        <w:rPr>
          <w:rFonts w:asciiTheme="majorHAnsi" w:hAnsiTheme="majorHAnsi"/>
          <w:b/>
          <w:sz w:val="26"/>
          <w:szCs w:val="26"/>
        </w:rPr>
        <w:t>ZAVRŠNI ISPIT</w:t>
      </w:r>
    </w:p>
    <w:p w:rsidR="00AA0C0E" w:rsidRPr="003455D7" w:rsidRDefault="00AA0C0E" w:rsidP="003455D7">
      <w:pPr>
        <w:jc w:val="both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Završni ispit je usmeni</w:t>
      </w:r>
      <w:r w:rsidR="00DA350B">
        <w:rPr>
          <w:rFonts w:asciiTheme="majorHAnsi" w:hAnsiTheme="majorHAnsi"/>
          <w:sz w:val="26"/>
          <w:szCs w:val="26"/>
        </w:rPr>
        <w:t xml:space="preserve">. </w:t>
      </w:r>
      <w:bookmarkStart w:id="0" w:name="_GoBack"/>
      <w:bookmarkEnd w:id="0"/>
      <w:r w:rsidR="00DA350B">
        <w:rPr>
          <w:rFonts w:asciiTheme="majorHAnsi" w:hAnsiTheme="majorHAnsi"/>
          <w:sz w:val="26"/>
          <w:szCs w:val="26"/>
        </w:rPr>
        <w:t>Spisak ispitnih pitanja je objavljen na sajtu.</w:t>
      </w:r>
    </w:p>
    <w:p w:rsidR="00DA350B" w:rsidRPr="00DA350B" w:rsidRDefault="00DA350B" w:rsidP="00DA350B">
      <w:pPr>
        <w:rPr>
          <w:rFonts w:asciiTheme="majorHAnsi" w:hAnsiTheme="majorHAnsi"/>
          <w:b/>
          <w:sz w:val="26"/>
          <w:szCs w:val="26"/>
        </w:rPr>
      </w:pPr>
      <w:r w:rsidRPr="00DA350B">
        <w:rPr>
          <w:rFonts w:asciiTheme="majorHAnsi" w:hAnsiTheme="majorHAnsi"/>
          <w:b/>
          <w:sz w:val="26"/>
          <w:szCs w:val="26"/>
        </w:rPr>
        <w:t>LITERATURA</w:t>
      </w:r>
    </w:p>
    <w:p w:rsidR="00DA350B" w:rsidRPr="00DA350B" w:rsidRDefault="00DA350B" w:rsidP="00DA350B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DA350B">
        <w:rPr>
          <w:rFonts w:asciiTheme="majorHAnsi" w:hAnsiTheme="majorHAnsi"/>
          <w:sz w:val="26"/>
          <w:szCs w:val="26"/>
        </w:rPr>
        <w:t xml:space="preserve">Jakšić M., Praščević A., </w:t>
      </w:r>
      <w:r w:rsidRPr="00DA350B">
        <w:rPr>
          <w:rFonts w:asciiTheme="majorHAnsi" w:hAnsiTheme="majorHAnsi"/>
          <w:i/>
          <w:sz w:val="26"/>
          <w:szCs w:val="26"/>
        </w:rPr>
        <w:t>Istorija ekonomije</w:t>
      </w:r>
      <w:r w:rsidRPr="00DA350B">
        <w:rPr>
          <w:rFonts w:asciiTheme="majorHAnsi" w:hAnsiTheme="majorHAnsi"/>
          <w:sz w:val="26"/>
          <w:szCs w:val="26"/>
        </w:rPr>
        <w:t>, Centar za izdavačku delatnost, Ekonomski fakultet, Beograd, 2015 (osnovna literatura).</w:t>
      </w:r>
    </w:p>
    <w:p w:rsidR="003455D7" w:rsidRPr="00DA350B" w:rsidRDefault="00DA350B" w:rsidP="00DA350B">
      <w:pPr>
        <w:pStyle w:val="ListParagraph"/>
        <w:numPr>
          <w:ilvl w:val="0"/>
          <w:numId w:val="3"/>
        </w:numPr>
        <w:rPr>
          <w:rFonts w:asciiTheme="majorHAnsi" w:hAnsiTheme="majorHAnsi"/>
          <w:sz w:val="26"/>
          <w:szCs w:val="26"/>
        </w:rPr>
      </w:pPr>
      <w:r w:rsidRPr="00DA350B">
        <w:rPr>
          <w:rFonts w:asciiTheme="majorHAnsi" w:hAnsiTheme="majorHAnsi"/>
          <w:sz w:val="26"/>
          <w:szCs w:val="26"/>
        </w:rPr>
        <w:t xml:space="preserve">Glišević-Rakčević, N., </w:t>
      </w:r>
      <w:r w:rsidRPr="00DA350B">
        <w:rPr>
          <w:rFonts w:asciiTheme="majorHAnsi" w:hAnsiTheme="majorHAnsi"/>
          <w:i/>
          <w:sz w:val="26"/>
          <w:szCs w:val="26"/>
        </w:rPr>
        <w:t>Razvoj i osnove savremene ekonomske misli</w:t>
      </w:r>
      <w:r w:rsidRPr="00DA350B">
        <w:rPr>
          <w:rFonts w:asciiTheme="majorHAnsi" w:hAnsiTheme="majorHAnsi"/>
          <w:sz w:val="26"/>
          <w:szCs w:val="26"/>
        </w:rPr>
        <w:t>, Ekonomski fakultet Podgorica, 2004.</w:t>
      </w:r>
    </w:p>
    <w:p w:rsidR="00EF3E03" w:rsidRPr="00EF3E03" w:rsidRDefault="00EF3E03" w:rsidP="00EF3E03">
      <w:pPr>
        <w:pStyle w:val="ListParagraph"/>
        <w:spacing w:line="360" w:lineRule="auto"/>
        <w:rPr>
          <w:rFonts w:asciiTheme="majorHAnsi" w:hAnsiTheme="majorHAnsi"/>
          <w:sz w:val="26"/>
          <w:szCs w:val="26"/>
        </w:rPr>
      </w:pPr>
    </w:p>
    <w:sectPr w:rsidR="00EF3E03" w:rsidRPr="00EF3E03" w:rsidSect="00980E1B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7246FF"/>
    <w:multiLevelType w:val="hybridMultilevel"/>
    <w:tmpl w:val="AA9831B4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2C1A0019" w:tentative="1">
      <w:start w:val="1"/>
      <w:numFmt w:val="lowerLetter"/>
      <w:lvlText w:val="%2."/>
      <w:lvlJc w:val="left"/>
      <w:pPr>
        <w:ind w:left="1506" w:hanging="360"/>
      </w:pPr>
    </w:lvl>
    <w:lvl w:ilvl="2" w:tplc="2C1A001B" w:tentative="1">
      <w:start w:val="1"/>
      <w:numFmt w:val="lowerRoman"/>
      <w:lvlText w:val="%3."/>
      <w:lvlJc w:val="right"/>
      <w:pPr>
        <w:ind w:left="2226" w:hanging="180"/>
      </w:pPr>
    </w:lvl>
    <w:lvl w:ilvl="3" w:tplc="2C1A000F" w:tentative="1">
      <w:start w:val="1"/>
      <w:numFmt w:val="decimal"/>
      <w:lvlText w:val="%4."/>
      <w:lvlJc w:val="left"/>
      <w:pPr>
        <w:ind w:left="2946" w:hanging="360"/>
      </w:pPr>
    </w:lvl>
    <w:lvl w:ilvl="4" w:tplc="2C1A0019" w:tentative="1">
      <w:start w:val="1"/>
      <w:numFmt w:val="lowerLetter"/>
      <w:lvlText w:val="%5."/>
      <w:lvlJc w:val="left"/>
      <w:pPr>
        <w:ind w:left="3666" w:hanging="360"/>
      </w:pPr>
    </w:lvl>
    <w:lvl w:ilvl="5" w:tplc="2C1A001B" w:tentative="1">
      <w:start w:val="1"/>
      <w:numFmt w:val="lowerRoman"/>
      <w:lvlText w:val="%6."/>
      <w:lvlJc w:val="right"/>
      <w:pPr>
        <w:ind w:left="4386" w:hanging="180"/>
      </w:pPr>
    </w:lvl>
    <w:lvl w:ilvl="6" w:tplc="2C1A000F" w:tentative="1">
      <w:start w:val="1"/>
      <w:numFmt w:val="decimal"/>
      <w:lvlText w:val="%7."/>
      <w:lvlJc w:val="left"/>
      <w:pPr>
        <w:ind w:left="5106" w:hanging="360"/>
      </w:pPr>
    </w:lvl>
    <w:lvl w:ilvl="7" w:tplc="2C1A0019" w:tentative="1">
      <w:start w:val="1"/>
      <w:numFmt w:val="lowerLetter"/>
      <w:lvlText w:val="%8."/>
      <w:lvlJc w:val="left"/>
      <w:pPr>
        <w:ind w:left="5826" w:hanging="360"/>
      </w:pPr>
    </w:lvl>
    <w:lvl w:ilvl="8" w:tplc="2C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E2E4DFE"/>
    <w:multiLevelType w:val="hybridMultilevel"/>
    <w:tmpl w:val="87124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6C6179"/>
    <w:multiLevelType w:val="hybridMultilevel"/>
    <w:tmpl w:val="5930DCB2"/>
    <w:lvl w:ilvl="0" w:tplc="4A224E70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inorBidi"/>
        <w:b/>
      </w:r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03"/>
    <w:rsid w:val="000E1F75"/>
    <w:rsid w:val="00113C06"/>
    <w:rsid w:val="00133107"/>
    <w:rsid w:val="00206D26"/>
    <w:rsid w:val="002901CD"/>
    <w:rsid w:val="002A20BC"/>
    <w:rsid w:val="00313B51"/>
    <w:rsid w:val="003455D7"/>
    <w:rsid w:val="003E6393"/>
    <w:rsid w:val="004E575E"/>
    <w:rsid w:val="0051383C"/>
    <w:rsid w:val="005C61DD"/>
    <w:rsid w:val="00765BAF"/>
    <w:rsid w:val="007F5F47"/>
    <w:rsid w:val="008C4126"/>
    <w:rsid w:val="00931FE7"/>
    <w:rsid w:val="00973CCB"/>
    <w:rsid w:val="00980E1B"/>
    <w:rsid w:val="00A56DE2"/>
    <w:rsid w:val="00AA0C0E"/>
    <w:rsid w:val="00AA707F"/>
    <w:rsid w:val="00B06033"/>
    <w:rsid w:val="00C761FF"/>
    <w:rsid w:val="00CB5C68"/>
    <w:rsid w:val="00D13E79"/>
    <w:rsid w:val="00DA350B"/>
    <w:rsid w:val="00ED7008"/>
    <w:rsid w:val="00E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C80B1-88D3-4694-AD37-BE6135D6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E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jovan djuraskovic</cp:lastModifiedBy>
  <cp:revision>4</cp:revision>
  <cp:lastPrinted>2018-02-23T12:28:00Z</cp:lastPrinted>
  <dcterms:created xsi:type="dcterms:W3CDTF">2020-03-02T08:11:00Z</dcterms:created>
  <dcterms:modified xsi:type="dcterms:W3CDTF">2021-02-24T13:05:00Z</dcterms:modified>
</cp:coreProperties>
</file>