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08" w:rsidRPr="003941D0" w:rsidRDefault="00004E08" w:rsidP="00004E08">
      <w:pPr>
        <w:jc w:val="center"/>
        <w:rPr>
          <w:rFonts w:asciiTheme="majorHAnsi" w:hAnsiTheme="majorHAnsi"/>
          <w:b/>
          <w:sz w:val="28"/>
          <w:szCs w:val="28"/>
        </w:rPr>
      </w:pPr>
      <w:r w:rsidRPr="003941D0">
        <w:rPr>
          <w:rFonts w:asciiTheme="majorHAnsi" w:hAnsiTheme="majorHAnsi"/>
          <w:b/>
          <w:sz w:val="28"/>
          <w:szCs w:val="28"/>
        </w:rPr>
        <w:t>OP</w:t>
      </w:r>
      <w:bookmarkStart w:id="0" w:name="_GoBack"/>
      <w:bookmarkEnd w:id="0"/>
      <w:r w:rsidRPr="003941D0">
        <w:rPr>
          <w:rFonts w:asciiTheme="majorHAnsi" w:hAnsiTheme="majorHAnsi"/>
          <w:b/>
          <w:sz w:val="28"/>
          <w:szCs w:val="28"/>
        </w:rPr>
        <w:t>ŠTA PRAVILA DEBATE</w:t>
      </w:r>
    </w:p>
    <w:p w:rsidR="00004E08" w:rsidRPr="00877319" w:rsidRDefault="00004E08" w:rsidP="00004E08">
      <w:pPr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071"/>
        <w:gridCol w:w="1254"/>
        <w:gridCol w:w="1116"/>
        <w:gridCol w:w="1384"/>
        <w:gridCol w:w="1384"/>
        <w:gridCol w:w="1084"/>
      </w:tblGrid>
      <w:tr w:rsidR="00004E08" w:rsidRPr="00004E08" w:rsidTr="00004E08">
        <w:trPr>
          <w:trHeight w:val="502"/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4E08" w:rsidRPr="00004E08" w:rsidRDefault="00004E08" w:rsidP="00312E0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004E08">
              <w:rPr>
                <w:rFonts w:asciiTheme="majorHAnsi" w:hAnsiTheme="majorHAnsi"/>
                <w:b/>
                <w:sz w:val="24"/>
                <w:szCs w:val="24"/>
              </w:rPr>
              <w:t>Vrijeme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4E08" w:rsidRPr="00004E08" w:rsidRDefault="00004E08" w:rsidP="00312E0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004E08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4E08" w:rsidRPr="00004E08" w:rsidRDefault="00004E08" w:rsidP="00312E0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004E08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4E08" w:rsidRPr="00004E08" w:rsidRDefault="00004E08" w:rsidP="00312E0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004E08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4E08" w:rsidRPr="00004E08" w:rsidRDefault="00004E08" w:rsidP="00312E0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004E08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4E08" w:rsidRPr="00004E08" w:rsidRDefault="00004E08" w:rsidP="00312E0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004E08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4E08" w:rsidRPr="00004E08" w:rsidRDefault="00004E08" w:rsidP="00312E0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004E08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</w:p>
        </w:tc>
      </w:tr>
      <w:tr w:rsidR="00004E08" w:rsidRPr="00004E08" w:rsidTr="00004E08">
        <w:trPr>
          <w:trHeight w:val="551"/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4E08" w:rsidRPr="00004E08" w:rsidRDefault="00004E08" w:rsidP="00312E0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004E08">
              <w:rPr>
                <w:rFonts w:asciiTheme="majorHAnsi" w:hAnsiTheme="majorHAnsi"/>
                <w:b/>
                <w:sz w:val="24"/>
                <w:szCs w:val="24"/>
              </w:rPr>
              <w:t>40 minuta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E08" w:rsidRPr="00004E08" w:rsidRDefault="00004E08" w:rsidP="00312E0A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4E08">
              <w:rPr>
                <w:rFonts w:asciiTheme="majorHAnsi" w:hAnsiTheme="majorHAnsi"/>
                <w:sz w:val="24"/>
                <w:szCs w:val="24"/>
              </w:rPr>
              <w:t>2 *3min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E08" w:rsidRPr="00004E08" w:rsidRDefault="00004E08" w:rsidP="00312E0A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4E08">
              <w:rPr>
                <w:rFonts w:asciiTheme="majorHAnsi" w:hAnsiTheme="majorHAnsi"/>
                <w:sz w:val="24"/>
                <w:szCs w:val="24"/>
              </w:rPr>
              <w:t>2*3min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E08" w:rsidRPr="00004E08" w:rsidRDefault="00004E08" w:rsidP="00312E0A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4E08">
              <w:rPr>
                <w:rFonts w:asciiTheme="majorHAnsi" w:hAnsiTheme="majorHAnsi"/>
                <w:sz w:val="24"/>
                <w:szCs w:val="24"/>
              </w:rPr>
              <w:t>2*4min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E08" w:rsidRPr="00004E08" w:rsidRDefault="00004E08" w:rsidP="00312E0A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4E08">
              <w:rPr>
                <w:rFonts w:asciiTheme="majorHAnsi" w:hAnsiTheme="majorHAnsi"/>
                <w:sz w:val="24"/>
                <w:szCs w:val="24"/>
              </w:rPr>
              <w:t>2*4min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E08" w:rsidRPr="00004E08" w:rsidRDefault="00004E08" w:rsidP="00312E0A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4E08">
              <w:rPr>
                <w:rFonts w:asciiTheme="majorHAnsi" w:hAnsiTheme="majorHAnsi"/>
                <w:sz w:val="24"/>
                <w:szCs w:val="24"/>
              </w:rPr>
              <w:t>1*3min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E08" w:rsidRPr="00004E08" w:rsidRDefault="00004E08" w:rsidP="00312E0A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4E08">
              <w:rPr>
                <w:rFonts w:asciiTheme="majorHAnsi" w:hAnsiTheme="majorHAnsi"/>
                <w:sz w:val="24"/>
                <w:szCs w:val="24"/>
              </w:rPr>
              <w:t>1*3min</w:t>
            </w:r>
          </w:p>
        </w:tc>
      </w:tr>
    </w:tbl>
    <w:p w:rsidR="00004E08" w:rsidRDefault="00004E08" w:rsidP="00004E08">
      <w:pPr>
        <w:rPr>
          <w:lang w:val="en-US"/>
        </w:rPr>
      </w:pPr>
    </w:p>
    <w:p w:rsidR="00004E08" w:rsidRPr="003941D0" w:rsidRDefault="00004E08" w:rsidP="00004E08">
      <w:pPr>
        <w:rPr>
          <w:sz w:val="24"/>
          <w:szCs w:val="24"/>
          <w:lang w:val="en-US"/>
        </w:rPr>
      </w:pPr>
    </w:p>
    <w:p w:rsidR="00004E08" w:rsidRPr="003941D0" w:rsidRDefault="00004E08" w:rsidP="00004E08">
      <w:pPr>
        <w:jc w:val="both"/>
        <w:rPr>
          <w:rFonts w:asciiTheme="majorHAnsi" w:hAnsiTheme="majorHAnsi"/>
          <w:sz w:val="24"/>
          <w:szCs w:val="24"/>
        </w:rPr>
      </w:pPr>
      <w:r w:rsidRPr="003941D0">
        <w:rPr>
          <w:rFonts w:asciiTheme="majorHAnsi" w:hAnsiTheme="majorHAnsi"/>
          <w:b/>
          <w:sz w:val="24"/>
          <w:szCs w:val="24"/>
        </w:rPr>
        <w:t>Prvi krug</w:t>
      </w:r>
      <w:r w:rsidRPr="003941D0">
        <w:rPr>
          <w:rFonts w:asciiTheme="majorHAnsi" w:hAnsiTheme="majorHAnsi"/>
          <w:sz w:val="24"/>
          <w:szCs w:val="24"/>
        </w:rPr>
        <w:t xml:space="preserve"> - 2 člana vlade iznose svoj slučaj i na raspolagnju imaju po 3 minuta. Nakon toga, opozicija iznosi svoj slučaj na isti način. </w:t>
      </w:r>
    </w:p>
    <w:p w:rsidR="00004E08" w:rsidRPr="003941D0" w:rsidRDefault="00004E08" w:rsidP="00004E08">
      <w:pPr>
        <w:jc w:val="both"/>
        <w:rPr>
          <w:rFonts w:asciiTheme="majorHAnsi" w:hAnsiTheme="majorHAnsi"/>
          <w:sz w:val="24"/>
          <w:szCs w:val="24"/>
        </w:rPr>
      </w:pPr>
      <w:r w:rsidRPr="003941D0">
        <w:rPr>
          <w:rFonts w:asciiTheme="majorHAnsi" w:hAnsiTheme="majorHAnsi"/>
          <w:b/>
          <w:sz w:val="24"/>
          <w:szCs w:val="24"/>
        </w:rPr>
        <w:t>Drugi krug</w:t>
      </w:r>
      <w:r w:rsidRPr="003941D0">
        <w:rPr>
          <w:rFonts w:asciiTheme="majorHAnsi" w:hAnsiTheme="majorHAnsi"/>
          <w:sz w:val="24"/>
          <w:szCs w:val="24"/>
        </w:rPr>
        <w:t xml:space="preserve"> - 2 člana vlade imaju po 4 minuta da se osvrnu na slučaj opozicije u smislu pronalaženja nekih nelogičnosti i sl., a zatim da primjerima potkrijepe svoj stav. U ovom krugu svi članovi opozicije u toku trajanja govora vlade mogu da postavljaju pitanja govornicima. Na isti način nastupa i opozicija, poslije vlade. </w:t>
      </w:r>
    </w:p>
    <w:p w:rsidR="00004E08" w:rsidRPr="003941D0" w:rsidRDefault="00004E08" w:rsidP="00004E08">
      <w:pPr>
        <w:jc w:val="both"/>
        <w:rPr>
          <w:rFonts w:asciiTheme="majorHAnsi" w:hAnsiTheme="majorHAnsi"/>
          <w:sz w:val="24"/>
          <w:szCs w:val="24"/>
        </w:rPr>
      </w:pPr>
      <w:r w:rsidRPr="003941D0">
        <w:rPr>
          <w:rFonts w:asciiTheme="majorHAnsi" w:hAnsiTheme="majorHAnsi"/>
          <w:b/>
          <w:sz w:val="24"/>
          <w:szCs w:val="24"/>
        </w:rPr>
        <w:t>Treći krug</w:t>
      </w:r>
      <w:r w:rsidRPr="003941D0">
        <w:rPr>
          <w:rFonts w:asciiTheme="majorHAnsi" w:hAnsiTheme="majorHAnsi"/>
          <w:sz w:val="24"/>
          <w:szCs w:val="24"/>
        </w:rPr>
        <w:t xml:space="preserve"> - Oba tima predstavlja po jedan govornik i u trajanju od po 3 minuta sumira debatu (navodi tačke sukoba, argumente svog tima kojima će još jednom dokazati da su u debati bili bolji). </w:t>
      </w:r>
    </w:p>
    <w:p w:rsidR="00004E08" w:rsidRPr="003941D0" w:rsidRDefault="00004E08" w:rsidP="00004E08">
      <w:pPr>
        <w:jc w:val="both"/>
        <w:rPr>
          <w:rFonts w:asciiTheme="majorHAnsi" w:hAnsiTheme="majorHAnsi"/>
          <w:sz w:val="24"/>
          <w:szCs w:val="24"/>
        </w:rPr>
      </w:pPr>
      <w:r w:rsidRPr="003941D0">
        <w:rPr>
          <w:rFonts w:asciiTheme="majorHAnsi" w:hAnsiTheme="majorHAnsi"/>
          <w:sz w:val="24"/>
          <w:szCs w:val="24"/>
        </w:rPr>
        <w:t>Komentari i proglašenje pobjednika.</w:t>
      </w:r>
    </w:p>
    <w:p w:rsidR="00004E08" w:rsidRPr="003941D0" w:rsidRDefault="00004E08" w:rsidP="00004E08">
      <w:pPr>
        <w:jc w:val="both"/>
        <w:rPr>
          <w:rFonts w:asciiTheme="majorHAnsi" w:hAnsiTheme="majorHAnsi"/>
          <w:sz w:val="24"/>
          <w:szCs w:val="24"/>
        </w:rPr>
      </w:pPr>
      <w:r w:rsidRPr="003941D0">
        <w:rPr>
          <w:rFonts w:asciiTheme="majorHAnsi" w:hAnsiTheme="majorHAnsi"/>
          <w:b/>
          <w:sz w:val="24"/>
          <w:szCs w:val="24"/>
        </w:rPr>
        <w:t>Bodovanje</w:t>
      </w:r>
      <w:r w:rsidRPr="003941D0">
        <w:rPr>
          <w:rFonts w:asciiTheme="majorHAnsi" w:hAnsiTheme="majorHAnsi"/>
          <w:sz w:val="24"/>
          <w:szCs w:val="24"/>
        </w:rPr>
        <w:t xml:space="preserve">: učešćem u debati student može ostvariti </w:t>
      </w:r>
      <w:r w:rsidRPr="003941D0">
        <w:rPr>
          <w:rFonts w:asciiTheme="majorHAnsi" w:hAnsiTheme="majorHAnsi"/>
          <w:b/>
          <w:sz w:val="24"/>
          <w:szCs w:val="24"/>
        </w:rPr>
        <w:t>maksimum 7 poena</w:t>
      </w:r>
      <w:r w:rsidRPr="003941D0">
        <w:rPr>
          <w:rFonts w:asciiTheme="majorHAnsi" w:hAnsiTheme="majorHAnsi"/>
          <w:sz w:val="24"/>
          <w:szCs w:val="24"/>
        </w:rPr>
        <w:t xml:space="preserve">. Prilikom ocjenjivanja biće uzeta u obzir primjena ekonomskih ideja i teorijskih stavova koji su dio materije na predmetu. </w:t>
      </w:r>
    </w:p>
    <w:p w:rsidR="00004E08" w:rsidRPr="003941D0" w:rsidRDefault="00004E08" w:rsidP="00004E08">
      <w:pPr>
        <w:jc w:val="both"/>
        <w:rPr>
          <w:rFonts w:asciiTheme="majorHAnsi" w:hAnsiTheme="majorHAnsi"/>
          <w:sz w:val="24"/>
          <w:szCs w:val="24"/>
        </w:rPr>
      </w:pPr>
      <w:r w:rsidRPr="003941D0">
        <w:rPr>
          <w:rFonts w:asciiTheme="majorHAnsi" w:hAnsiTheme="majorHAnsi"/>
          <w:b/>
          <w:sz w:val="24"/>
          <w:szCs w:val="24"/>
        </w:rPr>
        <w:t>Konsultacije</w:t>
      </w:r>
      <w:r w:rsidRPr="003941D0">
        <w:rPr>
          <w:rFonts w:asciiTheme="majorHAnsi" w:hAnsiTheme="majorHAnsi"/>
          <w:sz w:val="24"/>
          <w:szCs w:val="24"/>
        </w:rPr>
        <w:t xml:space="preserve">: kod predmetnog nastavnika (petkom od </w:t>
      </w:r>
      <w:r w:rsidR="00E9253C" w:rsidRPr="003941D0">
        <w:rPr>
          <w:rFonts w:asciiTheme="majorHAnsi" w:hAnsiTheme="majorHAnsi"/>
          <w:sz w:val="24"/>
          <w:szCs w:val="24"/>
        </w:rPr>
        <w:t>8:0</w:t>
      </w:r>
      <w:r w:rsidRPr="003941D0">
        <w:rPr>
          <w:rFonts w:asciiTheme="majorHAnsi" w:hAnsiTheme="majorHAnsi"/>
          <w:sz w:val="24"/>
          <w:szCs w:val="24"/>
        </w:rPr>
        <w:t>0-</w:t>
      </w:r>
      <w:r w:rsidR="00E9253C" w:rsidRPr="003941D0">
        <w:rPr>
          <w:rFonts w:asciiTheme="majorHAnsi" w:hAnsiTheme="majorHAnsi"/>
          <w:sz w:val="24"/>
          <w:szCs w:val="24"/>
        </w:rPr>
        <w:t>9</w:t>
      </w:r>
      <w:r w:rsidRPr="003941D0">
        <w:rPr>
          <w:rFonts w:asciiTheme="majorHAnsi" w:hAnsiTheme="majorHAnsi"/>
          <w:sz w:val="24"/>
          <w:szCs w:val="24"/>
        </w:rPr>
        <w:t>:30, kabinet 309)</w:t>
      </w:r>
    </w:p>
    <w:p w:rsidR="00004E08" w:rsidRPr="003941D0" w:rsidRDefault="00004E08" w:rsidP="00004E08">
      <w:pPr>
        <w:jc w:val="both"/>
        <w:rPr>
          <w:rFonts w:asciiTheme="majorHAnsi" w:hAnsiTheme="majorHAnsi"/>
          <w:sz w:val="24"/>
          <w:szCs w:val="24"/>
        </w:rPr>
      </w:pPr>
    </w:p>
    <w:p w:rsidR="00004E08" w:rsidRPr="003941D0" w:rsidRDefault="00004E08" w:rsidP="00004E08">
      <w:pPr>
        <w:jc w:val="right"/>
        <w:rPr>
          <w:rFonts w:asciiTheme="majorHAnsi" w:hAnsiTheme="majorHAnsi"/>
          <w:sz w:val="24"/>
          <w:szCs w:val="24"/>
        </w:rPr>
      </w:pPr>
    </w:p>
    <w:p w:rsidR="00004E08" w:rsidRPr="003941D0" w:rsidRDefault="00004E08" w:rsidP="00004E08">
      <w:pPr>
        <w:jc w:val="right"/>
        <w:rPr>
          <w:rFonts w:asciiTheme="majorHAnsi" w:hAnsiTheme="majorHAnsi"/>
          <w:b/>
          <w:sz w:val="24"/>
          <w:szCs w:val="24"/>
        </w:rPr>
      </w:pPr>
      <w:r w:rsidRPr="003941D0">
        <w:rPr>
          <w:rFonts w:asciiTheme="majorHAnsi" w:hAnsiTheme="majorHAnsi"/>
          <w:sz w:val="24"/>
          <w:szCs w:val="24"/>
        </w:rPr>
        <w:t>Dr</w:t>
      </w:r>
      <w:r w:rsidRPr="003941D0">
        <w:rPr>
          <w:rFonts w:asciiTheme="majorHAnsi" w:hAnsiTheme="majorHAnsi"/>
          <w:b/>
          <w:sz w:val="24"/>
          <w:szCs w:val="24"/>
        </w:rPr>
        <w:t xml:space="preserve"> Jovan Đurašković</w:t>
      </w:r>
    </w:p>
    <w:p w:rsidR="00D33D77" w:rsidRPr="003941D0" w:rsidRDefault="00D33D77">
      <w:pPr>
        <w:rPr>
          <w:sz w:val="24"/>
          <w:szCs w:val="24"/>
        </w:rPr>
      </w:pPr>
    </w:p>
    <w:sectPr w:rsidR="00D33D77" w:rsidRPr="00394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08"/>
    <w:rsid w:val="00004E08"/>
    <w:rsid w:val="003941D0"/>
    <w:rsid w:val="00D33D77"/>
    <w:rsid w:val="00E9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2018-04-09T22:35:00Z</dcterms:created>
  <dcterms:modified xsi:type="dcterms:W3CDTF">2018-04-12T20:21:00Z</dcterms:modified>
</cp:coreProperties>
</file>