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C2" w:rsidRPr="00B12453" w:rsidRDefault="00DE37C2" w:rsidP="00DE37C2">
      <w:pPr>
        <w:jc w:val="center"/>
        <w:rPr>
          <w:b/>
          <w:lang w:val="sr-Latn-ME"/>
        </w:rPr>
      </w:pPr>
      <w:bookmarkStart w:id="0" w:name="_GoBack"/>
      <w:bookmarkEnd w:id="0"/>
      <w:r w:rsidRPr="00B12453">
        <w:rPr>
          <w:b/>
          <w:lang w:val="sr-Latn-ME"/>
        </w:rPr>
        <w:t>Agrohemija (II semestar)</w:t>
      </w:r>
    </w:p>
    <w:p w:rsidR="0015286C" w:rsidRPr="00B12453" w:rsidRDefault="00DE37C2" w:rsidP="00DE37C2">
      <w:pPr>
        <w:jc w:val="center"/>
        <w:rPr>
          <w:b/>
          <w:lang w:val="sr-Latn-ME"/>
        </w:rPr>
      </w:pPr>
      <w:r w:rsidRPr="00B12453">
        <w:rPr>
          <w:b/>
          <w:lang w:val="sr-Latn-ME"/>
        </w:rPr>
        <w:t>Školska godina 2017/18</w:t>
      </w:r>
    </w:p>
    <w:p w:rsidR="00DE37C2" w:rsidRPr="00B12453" w:rsidRDefault="00DE37C2" w:rsidP="00DE37C2">
      <w:pPr>
        <w:jc w:val="center"/>
        <w:rPr>
          <w:b/>
          <w:lang w:val="sr-Latn-ME"/>
        </w:rPr>
      </w:pPr>
      <w:r w:rsidRPr="00421804">
        <w:rPr>
          <w:b/>
          <w:highlight w:val="lightGray"/>
          <w:lang w:val="sr-Latn-ME"/>
        </w:rPr>
        <w:t>Anketa</w:t>
      </w:r>
      <w:r w:rsidR="00294255" w:rsidRPr="00421804">
        <w:rPr>
          <w:b/>
          <w:highlight w:val="lightGray"/>
          <w:lang w:val="sr-Latn-ME"/>
        </w:rPr>
        <w:t xml:space="preserve"> o sredstvima za ishranu biljaka (đubrivima)</w:t>
      </w:r>
    </w:p>
    <w:p w:rsidR="009E56A1" w:rsidRDefault="009E56A1" w:rsidP="00DE37C2">
      <w:pPr>
        <w:jc w:val="center"/>
        <w:rPr>
          <w:lang w:val="sr-Latn-ME"/>
        </w:rPr>
      </w:pPr>
    </w:p>
    <w:p w:rsidR="00294255" w:rsidRDefault="00294255" w:rsidP="00294255">
      <w:pPr>
        <w:rPr>
          <w:lang w:val="sr-Latn-ME"/>
        </w:rPr>
      </w:pPr>
      <w:r w:rsidRPr="00157726">
        <w:rPr>
          <w:b/>
          <w:u w:val="single"/>
          <w:lang w:val="sr-Latn-ME"/>
        </w:rPr>
        <w:t>Naziv apoteke</w:t>
      </w:r>
      <w:r>
        <w:rPr>
          <w:lang w:val="sr-Latn-ME"/>
        </w:rPr>
        <w:t>:</w:t>
      </w:r>
    </w:p>
    <w:p w:rsidR="00294255" w:rsidRDefault="00294255" w:rsidP="00294255">
      <w:pPr>
        <w:rPr>
          <w:lang w:val="sr-Latn-ME"/>
        </w:rPr>
      </w:pPr>
      <w:r w:rsidRPr="00157726">
        <w:rPr>
          <w:b/>
          <w:u w:val="single"/>
          <w:lang w:val="sr-Latn-ME"/>
        </w:rPr>
        <w:t>Adresa</w:t>
      </w:r>
      <w:r>
        <w:rPr>
          <w:lang w:val="sr-Latn-ME"/>
        </w:rPr>
        <w:t>:</w:t>
      </w:r>
    </w:p>
    <w:p w:rsidR="00294255" w:rsidRDefault="00294255" w:rsidP="00294255">
      <w:pPr>
        <w:rPr>
          <w:lang w:val="sr-Latn-ME"/>
        </w:rPr>
      </w:pPr>
      <w:r w:rsidRPr="00157726">
        <w:rPr>
          <w:b/>
          <w:u w:val="single"/>
          <w:lang w:val="sr-Latn-ME"/>
        </w:rPr>
        <w:t>Kontakt telefon</w:t>
      </w:r>
      <w:r>
        <w:rPr>
          <w:lang w:val="sr-Latn-ME"/>
        </w:rPr>
        <w:t>:</w:t>
      </w:r>
    </w:p>
    <w:p w:rsidR="00294255" w:rsidRDefault="00294255" w:rsidP="00294255">
      <w:pPr>
        <w:rPr>
          <w:lang w:val="sr-Latn-ME"/>
        </w:rPr>
      </w:pPr>
      <w:r w:rsidRPr="00157726">
        <w:rPr>
          <w:b/>
          <w:u w:val="single"/>
          <w:lang w:val="sr-Latn-ME"/>
        </w:rPr>
        <w:t>Vlasnik</w:t>
      </w:r>
      <w:r>
        <w:rPr>
          <w:lang w:val="sr-Latn-ME"/>
        </w:rPr>
        <w:t>:</w:t>
      </w:r>
    </w:p>
    <w:p w:rsidR="00294255" w:rsidRDefault="00294255" w:rsidP="00294255">
      <w:pPr>
        <w:rPr>
          <w:lang w:val="sr-Latn-ME"/>
        </w:rPr>
      </w:pPr>
    </w:p>
    <w:p w:rsidR="00294255" w:rsidRDefault="00F11194" w:rsidP="009F15B5">
      <w:pPr>
        <w:pStyle w:val="ListParagraph"/>
        <w:numPr>
          <w:ilvl w:val="0"/>
          <w:numId w:val="1"/>
        </w:numPr>
        <w:rPr>
          <w:lang w:val="sr-Latn-ME"/>
        </w:rPr>
      </w:pPr>
      <w:r w:rsidRPr="009F15B5">
        <w:rPr>
          <w:b/>
          <w:lang w:val="sr-Latn-ME"/>
        </w:rPr>
        <w:t>T</w:t>
      </w:r>
      <w:r w:rsidR="00294255" w:rsidRPr="009F15B5">
        <w:rPr>
          <w:b/>
          <w:lang w:val="sr-Latn-ME"/>
        </w:rPr>
        <w:t>rgovački naziv</w:t>
      </w:r>
      <w:r w:rsidR="00294255" w:rsidRPr="009F15B5">
        <w:rPr>
          <w:lang w:val="sr-Latn-ME"/>
        </w:rPr>
        <w:t>:</w:t>
      </w:r>
      <w:r w:rsidR="000E4AEF" w:rsidRPr="009F15B5">
        <w:rPr>
          <w:lang w:val="sr-Latn-ME"/>
        </w:rPr>
        <w:t xml:space="preserve"> NPK + S (8:16:24)</w:t>
      </w:r>
    </w:p>
    <w:p w:rsidR="005E6231" w:rsidRPr="009F15B5" w:rsidRDefault="005E6231" w:rsidP="005E6231">
      <w:pPr>
        <w:pStyle w:val="ListParagraph"/>
        <w:rPr>
          <w:lang w:val="sr-Latn-ME"/>
        </w:rPr>
      </w:pPr>
      <w:r>
        <w:rPr>
          <w:noProof/>
          <w:lang w:eastAsia="en-GB"/>
        </w:rPr>
        <w:drawing>
          <wp:inline distT="0" distB="0" distL="0" distR="0">
            <wp:extent cx="4381200" cy="3286800"/>
            <wp:effectExtent l="0" t="0" r="635" b="8890"/>
            <wp:docPr id="1" name="Picture 1" descr="D:\DCIM\Camera\IMG_20171005_12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Camera\IMG_20171005_1203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200" cy="32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AEF" w:rsidRPr="009F15B5" w:rsidRDefault="00F11194" w:rsidP="009F15B5">
      <w:pPr>
        <w:pStyle w:val="ListParagraph"/>
        <w:numPr>
          <w:ilvl w:val="0"/>
          <w:numId w:val="1"/>
        </w:numPr>
        <w:rPr>
          <w:lang w:val="sr-Latn-ME"/>
        </w:rPr>
      </w:pPr>
      <w:r w:rsidRPr="009F15B5">
        <w:rPr>
          <w:b/>
          <w:lang w:val="sr-Latn-ME"/>
        </w:rPr>
        <w:t>T</w:t>
      </w:r>
      <w:r w:rsidR="00294255" w:rsidRPr="009F15B5">
        <w:rPr>
          <w:b/>
          <w:lang w:val="sr-Latn-ME"/>
        </w:rPr>
        <w:t>ip</w:t>
      </w:r>
      <w:r w:rsidR="000E4AEF" w:rsidRPr="009F15B5">
        <w:rPr>
          <w:lang w:val="sr-Latn-ME"/>
        </w:rPr>
        <w:t>: Neorgansko složeno kompleksno đubrivo</w:t>
      </w:r>
    </w:p>
    <w:p w:rsidR="00294255" w:rsidRPr="009F15B5" w:rsidRDefault="000E4AEF" w:rsidP="009F15B5">
      <w:pPr>
        <w:pStyle w:val="ListParagraph"/>
        <w:numPr>
          <w:ilvl w:val="0"/>
          <w:numId w:val="1"/>
        </w:numPr>
        <w:rPr>
          <w:lang w:val="sr-Latn-ME"/>
        </w:rPr>
      </w:pPr>
      <w:r w:rsidRPr="009F15B5">
        <w:rPr>
          <w:b/>
          <w:lang w:val="sr-Latn-ME"/>
        </w:rPr>
        <w:t xml:space="preserve">Stanje </w:t>
      </w:r>
      <w:r w:rsidR="002A1923" w:rsidRPr="009F15B5">
        <w:rPr>
          <w:lang w:val="sr-Latn-ME"/>
        </w:rPr>
        <w:t>(</w:t>
      </w:r>
      <w:r w:rsidRPr="009F15B5">
        <w:rPr>
          <w:lang w:val="sr-Latn-ME"/>
        </w:rPr>
        <w:t xml:space="preserve">čvrsto – granulisano, praškasto; </w:t>
      </w:r>
      <w:r w:rsidR="002A1923" w:rsidRPr="009F15B5">
        <w:rPr>
          <w:lang w:val="sr-Latn-ME"/>
        </w:rPr>
        <w:t>tečno)</w:t>
      </w:r>
      <w:r w:rsidR="00294255" w:rsidRPr="009F15B5">
        <w:rPr>
          <w:lang w:val="sr-Latn-ME"/>
        </w:rPr>
        <w:t>:</w:t>
      </w:r>
      <w:r w:rsidRPr="009F15B5">
        <w:rPr>
          <w:lang w:val="sr-Latn-ME"/>
        </w:rPr>
        <w:t xml:space="preserve">  Čvrsto – granulisano</w:t>
      </w:r>
    </w:p>
    <w:p w:rsidR="00EF274B" w:rsidRPr="009F15B5" w:rsidRDefault="009E56A1" w:rsidP="009F15B5">
      <w:pPr>
        <w:pStyle w:val="ListParagraph"/>
        <w:numPr>
          <w:ilvl w:val="0"/>
          <w:numId w:val="1"/>
        </w:numPr>
        <w:rPr>
          <w:lang w:val="sr-Latn-ME"/>
        </w:rPr>
      </w:pPr>
      <w:r w:rsidRPr="009F15B5">
        <w:rPr>
          <w:b/>
          <w:lang w:val="sr-Latn-ME"/>
        </w:rPr>
        <w:t>N</w:t>
      </w:r>
      <w:r w:rsidR="00294255" w:rsidRPr="009F15B5">
        <w:rPr>
          <w:b/>
          <w:lang w:val="sr-Latn-ME"/>
        </w:rPr>
        <w:t>aziv i sa</w:t>
      </w:r>
      <w:r w:rsidR="00F11194" w:rsidRPr="009F15B5">
        <w:rPr>
          <w:b/>
          <w:lang w:val="sr-Latn-ME"/>
        </w:rPr>
        <w:t>držaj hraniva, oblik i rastvorljivost</w:t>
      </w:r>
      <w:r w:rsidR="00F11194" w:rsidRPr="009F15B5">
        <w:rPr>
          <w:lang w:val="sr-Latn-ME"/>
        </w:rPr>
        <w:t>:</w:t>
      </w:r>
      <w:r w:rsidR="000E4AEF" w:rsidRPr="009F15B5">
        <w:rPr>
          <w:lang w:val="sr-Latn-ME"/>
        </w:rPr>
        <w:t xml:space="preserve"> 8% N – ukupni azot (2,9% nitratni N, 5,1% amonijačni N), 16% P</w:t>
      </w:r>
      <w:r w:rsidR="000E4AEF" w:rsidRPr="00B12453">
        <w:rPr>
          <w:vertAlign w:val="subscript"/>
          <w:lang w:val="sr-Latn-ME"/>
        </w:rPr>
        <w:t>2</w:t>
      </w:r>
      <w:r w:rsidR="000E4AEF" w:rsidRPr="009F15B5">
        <w:rPr>
          <w:lang w:val="sr-Latn-ME"/>
        </w:rPr>
        <w:t>O</w:t>
      </w:r>
      <w:r w:rsidR="000E4AEF" w:rsidRPr="00B12453">
        <w:rPr>
          <w:vertAlign w:val="subscript"/>
          <w:lang w:val="sr-Latn-ME"/>
        </w:rPr>
        <w:t>5</w:t>
      </w:r>
      <w:r w:rsidR="000E4AEF" w:rsidRPr="009F15B5">
        <w:rPr>
          <w:lang w:val="sr-Latn-ME"/>
        </w:rPr>
        <w:t xml:space="preserve"> – ukupni fosfor, rastvorljiv u neutralnom amonijum citratu, (14,5% P</w:t>
      </w:r>
      <w:r w:rsidR="000E4AEF" w:rsidRPr="00B12453">
        <w:rPr>
          <w:vertAlign w:val="subscript"/>
          <w:lang w:val="sr-Latn-ME"/>
        </w:rPr>
        <w:t>2</w:t>
      </w:r>
      <w:r w:rsidR="000E4AEF" w:rsidRPr="009F15B5">
        <w:rPr>
          <w:lang w:val="sr-Latn-ME"/>
        </w:rPr>
        <w:t>O</w:t>
      </w:r>
      <w:r w:rsidR="000E4AEF" w:rsidRPr="00B12453">
        <w:rPr>
          <w:vertAlign w:val="subscript"/>
          <w:lang w:val="sr-Latn-ME"/>
        </w:rPr>
        <w:t>5</w:t>
      </w:r>
      <w:r w:rsidR="000E4AEF" w:rsidRPr="009F15B5">
        <w:rPr>
          <w:lang w:val="sr-Latn-ME"/>
        </w:rPr>
        <w:t xml:space="preserve"> rastvorljiv u vodi), 24% K</w:t>
      </w:r>
      <w:r w:rsidR="000E4AEF" w:rsidRPr="00B12453">
        <w:rPr>
          <w:vertAlign w:val="subscript"/>
          <w:lang w:val="sr-Latn-ME"/>
        </w:rPr>
        <w:t>2</w:t>
      </w:r>
      <w:r w:rsidR="000E4AEF" w:rsidRPr="009F15B5">
        <w:rPr>
          <w:lang w:val="sr-Latn-ME"/>
        </w:rPr>
        <w:t>O – rastvorljiv u vodi</w:t>
      </w:r>
      <w:r w:rsidR="009F15B5" w:rsidRPr="009F15B5">
        <w:rPr>
          <w:lang w:val="sr-Latn-ME"/>
        </w:rPr>
        <w:t xml:space="preserve">. </w:t>
      </w:r>
      <w:r w:rsidR="00EF274B" w:rsidRPr="009F15B5">
        <w:rPr>
          <w:lang w:val="sr-Latn-ME"/>
        </w:rPr>
        <w:t>Ostali elementi: 1% MgO; 8% SO</w:t>
      </w:r>
      <w:r w:rsidR="00EF274B" w:rsidRPr="00B12453">
        <w:rPr>
          <w:vertAlign w:val="subscript"/>
          <w:lang w:val="sr-Latn-ME"/>
        </w:rPr>
        <w:t>3</w:t>
      </w:r>
      <w:r w:rsidR="00EF274B" w:rsidRPr="009F15B5">
        <w:rPr>
          <w:lang w:val="sr-Latn-ME"/>
        </w:rPr>
        <w:t>; 5,5% CaO; Fe 0,05%</w:t>
      </w:r>
    </w:p>
    <w:p w:rsidR="009F15B5" w:rsidRPr="009F15B5" w:rsidRDefault="00EF274B" w:rsidP="00157726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 w:rsidRPr="009F15B5">
        <w:rPr>
          <w:b/>
          <w:lang w:val="sr-Latn-ME"/>
        </w:rPr>
        <w:t>Fizičke osobine</w:t>
      </w:r>
      <w:r w:rsidRPr="009F15B5">
        <w:rPr>
          <w:lang w:val="sr-Latn-ME"/>
        </w:rPr>
        <w:t xml:space="preserve">: </w:t>
      </w:r>
    </w:p>
    <w:p w:rsidR="00EF274B" w:rsidRDefault="00EF274B" w:rsidP="00157726">
      <w:pPr>
        <w:spacing w:after="0"/>
        <w:ind w:firstLine="720"/>
        <w:rPr>
          <w:lang w:val="sr-Latn-ME"/>
        </w:rPr>
      </w:pPr>
      <w:r>
        <w:rPr>
          <w:lang w:val="sr-Latn-ME"/>
        </w:rPr>
        <w:t>Boja, izgled, miris: Crveno-smeđe ili sivo-smeđe granule, bez mirisa</w:t>
      </w:r>
    </w:p>
    <w:p w:rsidR="00EF274B" w:rsidRDefault="00EF274B" w:rsidP="00157726">
      <w:pPr>
        <w:spacing w:after="0"/>
        <w:ind w:firstLine="720"/>
        <w:rPr>
          <w:lang w:val="sr-Latn-ME"/>
        </w:rPr>
      </w:pPr>
      <w:r>
        <w:rPr>
          <w:lang w:val="sr-Latn-ME"/>
        </w:rPr>
        <w:t>Granulometrijski sastav: 2-5 mm, min 95%</w:t>
      </w:r>
    </w:p>
    <w:p w:rsidR="00EF274B" w:rsidRDefault="00EF274B" w:rsidP="00157726">
      <w:pPr>
        <w:spacing w:after="0"/>
        <w:ind w:firstLine="720"/>
        <w:rPr>
          <w:lang w:val="sr-Latn-ME"/>
        </w:rPr>
      </w:pPr>
      <w:r>
        <w:rPr>
          <w:lang w:val="sr-Latn-ME"/>
        </w:rPr>
        <w:t>Vlaga: max 2%</w:t>
      </w:r>
    </w:p>
    <w:p w:rsidR="00EF274B" w:rsidRDefault="00EF274B" w:rsidP="00157726">
      <w:pPr>
        <w:spacing w:after="0"/>
        <w:ind w:firstLine="720"/>
        <w:rPr>
          <w:lang w:val="sr-Latn-ME"/>
        </w:rPr>
      </w:pPr>
      <w:r>
        <w:rPr>
          <w:lang w:val="sr-Latn-ME"/>
        </w:rPr>
        <w:t>pH: 4-6</w:t>
      </w:r>
    </w:p>
    <w:p w:rsidR="00EF274B" w:rsidRPr="00EF274B" w:rsidRDefault="00EF274B" w:rsidP="00157726">
      <w:pPr>
        <w:spacing w:after="0"/>
        <w:ind w:firstLine="720"/>
        <w:rPr>
          <w:vertAlign w:val="superscript"/>
          <w:lang w:val="sr-Latn-ME"/>
        </w:rPr>
      </w:pPr>
      <w:r>
        <w:rPr>
          <w:lang w:val="sr-Latn-ME"/>
        </w:rPr>
        <w:t>Zapreminska masa: 0,9 -1,2 g/cm</w:t>
      </w:r>
      <w:r>
        <w:rPr>
          <w:vertAlign w:val="superscript"/>
          <w:lang w:val="sr-Latn-ME"/>
        </w:rPr>
        <w:t>3</w:t>
      </w:r>
    </w:p>
    <w:p w:rsidR="00F11194" w:rsidRPr="00157726" w:rsidRDefault="009E56A1" w:rsidP="00157726">
      <w:pPr>
        <w:pStyle w:val="ListParagraph"/>
        <w:numPr>
          <w:ilvl w:val="0"/>
          <w:numId w:val="1"/>
        </w:numPr>
        <w:rPr>
          <w:lang w:val="sr-Latn-ME"/>
        </w:rPr>
      </w:pPr>
      <w:r w:rsidRPr="00157726">
        <w:rPr>
          <w:b/>
          <w:lang w:val="sr-Latn-ME"/>
        </w:rPr>
        <w:lastRenderedPageBreak/>
        <w:t>V</w:t>
      </w:r>
      <w:r w:rsidR="00F11194" w:rsidRPr="00157726">
        <w:rPr>
          <w:b/>
          <w:lang w:val="sr-Latn-ME"/>
        </w:rPr>
        <w:t>eličina pakovanja</w:t>
      </w:r>
      <w:r w:rsidR="00F11194" w:rsidRPr="00157726">
        <w:rPr>
          <w:lang w:val="sr-Latn-ME"/>
        </w:rPr>
        <w:t>:</w:t>
      </w:r>
      <w:r w:rsidR="00EF274B" w:rsidRPr="00157726">
        <w:rPr>
          <w:lang w:val="sr-Latn-ME"/>
        </w:rPr>
        <w:t xml:space="preserve"> 25 kg ± 2%</w:t>
      </w:r>
    </w:p>
    <w:p w:rsidR="00F11194" w:rsidRPr="00157726" w:rsidRDefault="009E56A1" w:rsidP="00157726">
      <w:pPr>
        <w:pStyle w:val="ListParagraph"/>
        <w:numPr>
          <w:ilvl w:val="0"/>
          <w:numId w:val="1"/>
        </w:numPr>
        <w:rPr>
          <w:lang w:val="sr-Latn-ME"/>
        </w:rPr>
      </w:pPr>
      <w:r w:rsidRPr="00157726">
        <w:rPr>
          <w:b/>
          <w:lang w:val="sr-Latn-ME"/>
        </w:rPr>
        <w:t>A</w:t>
      </w:r>
      <w:r w:rsidR="00F11194" w:rsidRPr="00157726">
        <w:rPr>
          <w:b/>
          <w:lang w:val="sr-Latn-ME"/>
        </w:rPr>
        <w:t>mbalaža</w:t>
      </w:r>
      <w:r w:rsidR="00A14B2F" w:rsidRPr="00157726">
        <w:rPr>
          <w:lang w:val="sr-Latn-ME"/>
        </w:rPr>
        <w:t xml:space="preserve"> (vreća, boca, bačva i sl.)</w:t>
      </w:r>
      <w:r w:rsidR="00F11194" w:rsidRPr="00157726">
        <w:rPr>
          <w:lang w:val="sr-Latn-ME"/>
        </w:rPr>
        <w:t>:</w:t>
      </w:r>
      <w:r w:rsidR="009F15B5" w:rsidRPr="00157726">
        <w:rPr>
          <w:lang w:val="sr-Latn-ME"/>
        </w:rPr>
        <w:t xml:space="preserve"> V</w:t>
      </w:r>
      <w:r w:rsidR="00A14B2F" w:rsidRPr="00157726">
        <w:rPr>
          <w:lang w:val="sr-Latn-ME"/>
        </w:rPr>
        <w:t>reća</w:t>
      </w:r>
    </w:p>
    <w:p w:rsidR="00294255" w:rsidRPr="00157726" w:rsidRDefault="009E56A1" w:rsidP="00157726">
      <w:pPr>
        <w:pStyle w:val="ListParagraph"/>
        <w:numPr>
          <w:ilvl w:val="0"/>
          <w:numId w:val="1"/>
        </w:numPr>
        <w:rPr>
          <w:lang w:val="sr-Latn-ME"/>
        </w:rPr>
      </w:pPr>
      <w:r w:rsidRPr="00157726">
        <w:rPr>
          <w:b/>
          <w:lang w:val="sr-Latn-ME"/>
        </w:rPr>
        <w:t>N</w:t>
      </w:r>
      <w:r w:rsidR="00F11194" w:rsidRPr="00157726">
        <w:rPr>
          <w:b/>
          <w:lang w:val="sr-Latn-ME"/>
        </w:rPr>
        <w:t>aziv i sjedište proizvođača</w:t>
      </w:r>
      <w:r w:rsidR="00F11194" w:rsidRPr="00157726">
        <w:rPr>
          <w:lang w:val="sr-Latn-ME"/>
        </w:rPr>
        <w:t>:</w:t>
      </w:r>
      <w:r w:rsidR="00A14B2F" w:rsidRPr="00157726">
        <w:rPr>
          <w:lang w:val="sr-Latn-ME"/>
        </w:rPr>
        <w:t xml:space="preserve"> Company SU Azotara D.O.O., Maksima Gorkog br. 8, 24000 Subotica, Republika Srbija</w:t>
      </w:r>
    </w:p>
    <w:p w:rsidR="00294255" w:rsidRPr="00157726" w:rsidRDefault="009E56A1" w:rsidP="00157726">
      <w:pPr>
        <w:pStyle w:val="ListParagraph"/>
        <w:numPr>
          <w:ilvl w:val="0"/>
          <w:numId w:val="1"/>
        </w:numPr>
        <w:rPr>
          <w:lang w:val="sr-Latn-ME"/>
        </w:rPr>
      </w:pPr>
      <w:r w:rsidRPr="00157726">
        <w:rPr>
          <w:b/>
          <w:lang w:val="sr-Latn-ME"/>
        </w:rPr>
        <w:t>U</w:t>
      </w:r>
      <w:r w:rsidR="00F11194" w:rsidRPr="00157726">
        <w:rPr>
          <w:b/>
          <w:lang w:val="sr-Latn-ME"/>
        </w:rPr>
        <w:t>potreba u organskoj proizvodnji</w:t>
      </w:r>
      <w:r w:rsidR="00F11194" w:rsidRPr="00157726">
        <w:rPr>
          <w:lang w:val="sr-Latn-ME"/>
        </w:rPr>
        <w:t>:</w:t>
      </w:r>
      <w:r w:rsidR="00A14B2F" w:rsidRPr="00157726">
        <w:rPr>
          <w:lang w:val="sr-Latn-ME"/>
        </w:rPr>
        <w:t xml:space="preserve"> Ne</w:t>
      </w:r>
    </w:p>
    <w:p w:rsidR="00294255" w:rsidRPr="00157726" w:rsidRDefault="009E56A1" w:rsidP="00157726">
      <w:pPr>
        <w:pStyle w:val="ListParagraph"/>
        <w:numPr>
          <w:ilvl w:val="0"/>
          <w:numId w:val="1"/>
        </w:numPr>
        <w:spacing w:after="0"/>
        <w:rPr>
          <w:lang w:val="sr-Latn-ME"/>
        </w:rPr>
      </w:pPr>
      <w:r w:rsidRPr="00157726">
        <w:rPr>
          <w:b/>
          <w:lang w:val="sr-Latn-ME"/>
        </w:rPr>
        <w:t>U</w:t>
      </w:r>
      <w:r w:rsidR="00F11194" w:rsidRPr="00157726">
        <w:rPr>
          <w:b/>
          <w:lang w:val="sr-Latn-ME"/>
        </w:rPr>
        <w:t>putstvo za upotrebu</w:t>
      </w:r>
      <w:r w:rsidR="00F11194" w:rsidRPr="00157726">
        <w:rPr>
          <w:lang w:val="sr-Latn-ME"/>
        </w:rPr>
        <w:t xml:space="preserve"> (</w:t>
      </w:r>
      <w:r w:rsidR="008F0998" w:rsidRPr="00157726">
        <w:rPr>
          <w:lang w:val="sr-Latn-ME"/>
        </w:rPr>
        <w:t>preporučene količine, vrijeme i način</w:t>
      </w:r>
      <w:r w:rsidR="00F11194" w:rsidRPr="00157726">
        <w:rPr>
          <w:lang w:val="sr-Latn-ME"/>
        </w:rPr>
        <w:t xml:space="preserve"> primjen</w:t>
      </w:r>
      <w:r w:rsidR="008F0998" w:rsidRPr="00157726">
        <w:rPr>
          <w:lang w:val="sr-Latn-ME"/>
        </w:rPr>
        <w:t>e</w:t>
      </w:r>
      <w:r w:rsidR="00F11194" w:rsidRPr="00157726">
        <w:rPr>
          <w:lang w:val="sr-Latn-ME"/>
        </w:rPr>
        <w:t>):</w:t>
      </w:r>
    </w:p>
    <w:p w:rsidR="008F0998" w:rsidRDefault="008F0998" w:rsidP="00157726">
      <w:pPr>
        <w:spacing w:after="0"/>
        <w:ind w:firstLine="720"/>
        <w:rPr>
          <w:lang w:val="sr-Latn-ME"/>
        </w:rPr>
      </w:pPr>
      <w:r>
        <w:rPr>
          <w:lang w:val="sr-Latn-ME"/>
        </w:rPr>
        <w:t>Preporučene količine: 200-600 kg/ha</w:t>
      </w:r>
    </w:p>
    <w:p w:rsidR="00EC0486" w:rsidRDefault="00EC0486" w:rsidP="00157726">
      <w:pPr>
        <w:spacing w:after="0"/>
        <w:ind w:left="714" w:firstLine="28"/>
        <w:rPr>
          <w:lang w:val="sr-Latn-ME"/>
        </w:rPr>
      </w:pPr>
      <w:r>
        <w:rPr>
          <w:lang w:val="sr-Latn-ME"/>
        </w:rPr>
        <w:t>Primjena: Za ishranu različitih biljnih vrsta, posebno kalifilnih – krompir, povrće, šećerna repa, vinova loza (osim biljaka netolerantnih na hlor) gajenih na različitim zemljištima.</w:t>
      </w:r>
    </w:p>
    <w:p w:rsidR="00EC0486" w:rsidRDefault="00EC0486" w:rsidP="00157726">
      <w:pPr>
        <w:spacing w:after="0"/>
        <w:ind w:left="714" w:firstLine="28"/>
        <w:rPr>
          <w:lang w:val="sr-Latn-ME"/>
        </w:rPr>
      </w:pPr>
      <w:r>
        <w:rPr>
          <w:lang w:val="sr-Latn-ME"/>
        </w:rPr>
        <w:t>Vrijeme primjene: U osnovnoj i predsjetvenoj pripremi zemljišta.</w:t>
      </w:r>
    </w:p>
    <w:p w:rsidR="00EC0486" w:rsidRDefault="00EC0486" w:rsidP="00157726">
      <w:pPr>
        <w:spacing w:after="0"/>
        <w:ind w:left="714" w:firstLine="28"/>
        <w:rPr>
          <w:lang w:val="sr-Latn-ME"/>
        </w:rPr>
      </w:pPr>
      <w:r>
        <w:rPr>
          <w:lang w:val="sr-Latn-ME"/>
        </w:rPr>
        <w:t>Način primjene: Preko zemljišta, ravnomjernim rasturanjem granula po cijeloj površini ili lokalno zavisno od zahtjeva biljaka i zemljišta.</w:t>
      </w:r>
    </w:p>
    <w:p w:rsidR="00294255" w:rsidRPr="00157726" w:rsidRDefault="009E56A1" w:rsidP="00157726">
      <w:pPr>
        <w:pStyle w:val="ListParagraph"/>
        <w:numPr>
          <w:ilvl w:val="0"/>
          <w:numId w:val="1"/>
        </w:numPr>
        <w:rPr>
          <w:lang w:val="sr-Latn-ME"/>
        </w:rPr>
      </w:pPr>
      <w:r w:rsidRPr="00157726">
        <w:rPr>
          <w:b/>
          <w:lang w:val="sr-Latn-ME"/>
        </w:rPr>
        <w:t>O</w:t>
      </w:r>
      <w:r w:rsidR="00F11194" w:rsidRPr="00157726">
        <w:rPr>
          <w:b/>
          <w:lang w:val="sr-Latn-ME"/>
        </w:rPr>
        <w:t>graničenja za korišćenje</w:t>
      </w:r>
      <w:r w:rsidR="00A14B2F" w:rsidRPr="00157726">
        <w:rPr>
          <w:lang w:val="sr-Latn-ME"/>
        </w:rPr>
        <w:t xml:space="preserve"> (ako je navedeno)</w:t>
      </w:r>
      <w:r w:rsidR="00F11194" w:rsidRPr="00157726">
        <w:rPr>
          <w:lang w:val="sr-Latn-ME"/>
        </w:rPr>
        <w:t>:</w:t>
      </w:r>
    </w:p>
    <w:p w:rsidR="00A14B2F" w:rsidRPr="00157726" w:rsidRDefault="00A14B2F" w:rsidP="00157726">
      <w:pPr>
        <w:pStyle w:val="ListParagraph"/>
        <w:numPr>
          <w:ilvl w:val="0"/>
          <w:numId w:val="1"/>
        </w:numPr>
        <w:rPr>
          <w:lang w:val="sr-Latn-ME"/>
        </w:rPr>
      </w:pPr>
      <w:r w:rsidRPr="00157726">
        <w:rPr>
          <w:b/>
          <w:lang w:val="sr-Latn-ME"/>
        </w:rPr>
        <w:t>Način rukovanja i skladištenja</w:t>
      </w:r>
      <w:r w:rsidRPr="00157726">
        <w:rPr>
          <w:lang w:val="sr-Latn-ME"/>
        </w:rPr>
        <w:t>:</w:t>
      </w:r>
      <w:r w:rsidR="00EC0486" w:rsidRPr="00157726">
        <w:rPr>
          <w:lang w:val="sr-Latn-ME"/>
        </w:rPr>
        <w:t xml:space="preserve"> Skladišti se i čuva u originalnoj, neoštećenoj ambalaži u skladištima koja su zaštićena od izvora toplote, vlage, atmosferilija, i direktnog uticaja sunca. Maksimalna temperatura čuvanja je 32</w:t>
      </w:r>
      <w:r w:rsidR="00EC0486">
        <w:rPr>
          <w:lang w:val="sr-Latn-ME"/>
        </w:rPr>
        <w:sym w:font="Symbol" w:char="F0B0"/>
      </w:r>
      <w:r w:rsidR="00EC0486" w:rsidRPr="00157726">
        <w:rPr>
          <w:lang w:val="sr-Latn-ME"/>
        </w:rPr>
        <w:t>C. Vrh stoga vreća mora biti udaljen najmanje 1 m od tavanice, krovne konstrukcije ili svjetlosnog izvora.</w:t>
      </w:r>
    </w:p>
    <w:p w:rsidR="00F11194" w:rsidRPr="00157726" w:rsidRDefault="009E56A1" w:rsidP="00157726">
      <w:pPr>
        <w:pStyle w:val="ListParagraph"/>
        <w:numPr>
          <w:ilvl w:val="0"/>
          <w:numId w:val="1"/>
        </w:numPr>
        <w:rPr>
          <w:lang w:val="sr-Latn-ME"/>
        </w:rPr>
      </w:pPr>
      <w:r w:rsidRPr="00157726">
        <w:rPr>
          <w:b/>
          <w:lang w:val="sr-Latn-ME"/>
        </w:rPr>
        <w:t>C</w:t>
      </w:r>
      <w:r w:rsidR="00F11194" w:rsidRPr="00157726">
        <w:rPr>
          <w:b/>
          <w:lang w:val="sr-Latn-ME"/>
        </w:rPr>
        <w:t>ijena</w:t>
      </w:r>
      <w:r w:rsidR="00F11194" w:rsidRPr="00157726">
        <w:rPr>
          <w:lang w:val="sr-Latn-ME"/>
        </w:rPr>
        <w:t>:</w:t>
      </w:r>
    </w:p>
    <w:p w:rsidR="00F11194" w:rsidRDefault="009E56A1" w:rsidP="00157726">
      <w:pPr>
        <w:pStyle w:val="ListParagraph"/>
        <w:numPr>
          <w:ilvl w:val="0"/>
          <w:numId w:val="1"/>
        </w:numPr>
        <w:rPr>
          <w:lang w:val="sr-Latn-ME"/>
        </w:rPr>
      </w:pPr>
      <w:r w:rsidRPr="00157726">
        <w:rPr>
          <w:b/>
          <w:lang w:val="sr-Latn-ME"/>
        </w:rPr>
        <w:t>K</w:t>
      </w:r>
      <w:r w:rsidR="00F11194" w:rsidRPr="00157726">
        <w:rPr>
          <w:b/>
          <w:lang w:val="sr-Latn-ME"/>
        </w:rPr>
        <w:t>oličina prodata u p</w:t>
      </w:r>
      <w:r w:rsidR="002A4109" w:rsidRPr="00157726">
        <w:rPr>
          <w:b/>
          <w:lang w:val="sr-Latn-ME"/>
        </w:rPr>
        <w:t>rotekloj sezoni</w:t>
      </w:r>
      <w:r w:rsidR="002A4109" w:rsidRPr="00157726">
        <w:rPr>
          <w:lang w:val="sr-Latn-ME"/>
        </w:rPr>
        <w:t>:</w:t>
      </w:r>
    </w:p>
    <w:p w:rsidR="00D33E14" w:rsidRDefault="00D33E14" w:rsidP="00D33E14">
      <w:pPr>
        <w:rPr>
          <w:lang w:val="sr-Latn-ME"/>
        </w:rPr>
      </w:pPr>
    </w:p>
    <w:p w:rsidR="00D33E14" w:rsidRDefault="00D33E14" w:rsidP="00D33E14">
      <w:pPr>
        <w:jc w:val="both"/>
        <w:rPr>
          <w:lang w:val="sr-Latn-ME"/>
        </w:rPr>
      </w:pPr>
      <w:r w:rsidRPr="00D33E14">
        <w:rPr>
          <w:i/>
          <w:lang w:val="sr-Latn-ME"/>
        </w:rPr>
        <w:t>Napomena:</w:t>
      </w:r>
      <w:r>
        <w:rPr>
          <w:lang w:val="sr-Latn-ME"/>
        </w:rPr>
        <w:t xml:space="preserve"> Anketu rade tri  studenta. Potrebno je opisati najmanje 6 đubriva. </w:t>
      </w:r>
    </w:p>
    <w:p w:rsidR="00D33E14" w:rsidRDefault="00D33E14" w:rsidP="00D33E14">
      <w:pPr>
        <w:jc w:val="both"/>
        <w:rPr>
          <w:lang w:val="sr-Latn-ME"/>
        </w:rPr>
      </w:pPr>
      <w:r>
        <w:rPr>
          <w:lang w:val="sr-Latn-ME"/>
        </w:rPr>
        <w:t>Kod tečnih đubriva navesti koje koncentracije se preporučuju za primjenu i mogućnost miješanja sa sredstvima za zaštitu biljaka.</w:t>
      </w:r>
    </w:p>
    <w:p w:rsidR="00D33E14" w:rsidRPr="00D33E14" w:rsidRDefault="00D33E14" w:rsidP="00D33E14">
      <w:pPr>
        <w:rPr>
          <w:lang w:val="sr-Latn-ME"/>
        </w:rPr>
      </w:pPr>
    </w:p>
    <w:sectPr w:rsidR="00D33E14" w:rsidRPr="00D33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A4E"/>
    <w:multiLevelType w:val="hybridMultilevel"/>
    <w:tmpl w:val="E9C253AA"/>
    <w:lvl w:ilvl="0" w:tplc="8206B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047E9"/>
    <w:multiLevelType w:val="hybridMultilevel"/>
    <w:tmpl w:val="CFDA53B2"/>
    <w:lvl w:ilvl="0" w:tplc="765AC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92FA0"/>
    <w:multiLevelType w:val="hybridMultilevel"/>
    <w:tmpl w:val="2570B61A"/>
    <w:lvl w:ilvl="0" w:tplc="F9B09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B6"/>
    <w:rsid w:val="00041C25"/>
    <w:rsid w:val="000E4AEF"/>
    <w:rsid w:val="0015286C"/>
    <w:rsid w:val="00157726"/>
    <w:rsid w:val="00294255"/>
    <w:rsid w:val="002A1923"/>
    <w:rsid w:val="002A4109"/>
    <w:rsid w:val="00421804"/>
    <w:rsid w:val="00432CA7"/>
    <w:rsid w:val="005852D4"/>
    <w:rsid w:val="005E6231"/>
    <w:rsid w:val="008F0998"/>
    <w:rsid w:val="009E56A1"/>
    <w:rsid w:val="009F15B5"/>
    <w:rsid w:val="00A14B2F"/>
    <w:rsid w:val="00A400B6"/>
    <w:rsid w:val="00B12453"/>
    <w:rsid w:val="00C54BD5"/>
    <w:rsid w:val="00D33E14"/>
    <w:rsid w:val="00DE37C2"/>
    <w:rsid w:val="00EC0486"/>
    <w:rsid w:val="00EF274B"/>
    <w:rsid w:val="00F1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</dc:creator>
  <cp:lastModifiedBy>Ana T</cp:lastModifiedBy>
  <cp:revision>2</cp:revision>
  <cp:lastPrinted>2017-10-06T05:51:00Z</cp:lastPrinted>
  <dcterms:created xsi:type="dcterms:W3CDTF">2017-10-20T12:05:00Z</dcterms:created>
  <dcterms:modified xsi:type="dcterms:W3CDTF">2017-10-20T12:05:00Z</dcterms:modified>
</cp:coreProperties>
</file>