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900"/>
        <w:gridCol w:w="909"/>
        <w:gridCol w:w="1262"/>
        <w:gridCol w:w="511"/>
        <w:gridCol w:w="132"/>
        <w:gridCol w:w="1354"/>
        <w:gridCol w:w="1991"/>
        <w:gridCol w:w="718"/>
        <w:gridCol w:w="988"/>
        <w:gridCol w:w="757"/>
      </w:tblGrid>
      <w:tr w:rsidR="00A40284" w:rsidRPr="00A81328" w:rsidTr="00FE7EF2">
        <w:trPr>
          <w:gridBefore w:val="2"/>
          <w:gridAfter w:val="2"/>
          <w:wBefore w:w="751" w:type="pct"/>
          <w:wAfter w:w="860" w:type="pct"/>
          <w:trHeight w:val="359"/>
          <w:jc w:val="center"/>
        </w:trPr>
        <w:tc>
          <w:tcPr>
            <w:tcW w:w="1070" w:type="pct"/>
            <w:gridSpan w:val="2"/>
            <w:vAlign w:val="center"/>
          </w:tcPr>
          <w:p w:rsidR="00A40284" w:rsidRPr="00A81328" w:rsidRDefault="00A40284" w:rsidP="00FE7EF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81328">
              <w:rPr>
                <w:i/>
                <w:iCs/>
                <w:sz w:val="16"/>
                <w:szCs w:val="16"/>
              </w:rPr>
              <w:br w:type="page"/>
            </w:r>
            <w:r w:rsidRPr="00A81328">
              <w:rPr>
                <w:b/>
                <w:bCs/>
                <w:i/>
                <w:iCs/>
                <w:color w:val="000000"/>
                <w:sz w:val="16"/>
                <w:szCs w:val="16"/>
              </w:rPr>
              <w:t>Naziv predmeta:</w:t>
            </w:r>
          </w:p>
        </w:tc>
        <w:tc>
          <w:tcPr>
            <w:tcW w:w="2319" w:type="pct"/>
            <w:gridSpan w:val="5"/>
            <w:vAlign w:val="center"/>
          </w:tcPr>
          <w:p w:rsidR="00A40284" w:rsidRPr="00A81328" w:rsidRDefault="00A40284" w:rsidP="00FE7EF2">
            <w:pPr>
              <w:pStyle w:val="Heading3"/>
              <w:rPr>
                <w:sz w:val="22"/>
                <w:szCs w:val="22"/>
                <w:lang w:val="sr-Latn-CS"/>
              </w:rPr>
            </w:pPr>
            <w:r w:rsidRPr="00A81328">
              <w:rPr>
                <w:sz w:val="22"/>
                <w:szCs w:val="22"/>
                <w:lang w:val="sr-Latn-CS"/>
              </w:rPr>
              <w:t>Botanika</w:t>
            </w:r>
          </w:p>
        </w:tc>
      </w:tr>
      <w:tr w:rsidR="00A40284" w:rsidRPr="00A81328" w:rsidTr="00FE7EF2">
        <w:trPr>
          <w:gridBefore w:val="1"/>
          <w:gridAfter w:val="1"/>
          <w:wBefore w:w="308" w:type="pct"/>
          <w:wAfter w:w="373" w:type="pct"/>
          <w:trHeight w:val="291"/>
          <w:jc w:val="center"/>
        </w:trPr>
        <w:tc>
          <w:tcPr>
            <w:tcW w:w="891" w:type="pct"/>
            <w:gridSpan w:val="2"/>
            <w:vAlign w:val="center"/>
          </w:tcPr>
          <w:p w:rsidR="00A40284" w:rsidRPr="00A81328" w:rsidRDefault="00A40284" w:rsidP="00FE7EF2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Šifra predmeta</w:t>
            </w:r>
          </w:p>
        </w:tc>
        <w:tc>
          <w:tcPr>
            <w:tcW w:w="874" w:type="pct"/>
            <w:gridSpan w:val="2"/>
            <w:vAlign w:val="center"/>
          </w:tcPr>
          <w:p w:rsidR="00A40284" w:rsidRPr="00A81328" w:rsidRDefault="00A40284" w:rsidP="00FE7EF2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Status predmeta</w:t>
            </w:r>
          </w:p>
        </w:tc>
        <w:tc>
          <w:tcPr>
            <w:tcW w:w="732" w:type="pct"/>
            <w:gridSpan w:val="2"/>
            <w:vAlign w:val="center"/>
          </w:tcPr>
          <w:p w:rsidR="00A40284" w:rsidRPr="00A81328" w:rsidRDefault="00A40284" w:rsidP="00FE7EF2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Semestar</w:t>
            </w:r>
          </w:p>
        </w:tc>
        <w:tc>
          <w:tcPr>
            <w:tcW w:w="981" w:type="pct"/>
            <w:vAlign w:val="center"/>
          </w:tcPr>
          <w:p w:rsidR="00A40284" w:rsidRPr="00A81328" w:rsidRDefault="00A40284" w:rsidP="00FE7EF2">
            <w:pPr>
              <w:pStyle w:val="BodyText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Broj ECTS kredita</w:t>
            </w:r>
          </w:p>
        </w:tc>
        <w:tc>
          <w:tcPr>
            <w:tcW w:w="841" w:type="pct"/>
            <w:gridSpan w:val="2"/>
            <w:vAlign w:val="center"/>
          </w:tcPr>
          <w:p w:rsidR="00A40284" w:rsidRPr="00A81328" w:rsidRDefault="00A40284" w:rsidP="00FE7EF2">
            <w:pPr>
              <w:pStyle w:val="BodyText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Fond časova</w:t>
            </w:r>
          </w:p>
        </w:tc>
      </w:tr>
      <w:tr w:rsidR="00A40284" w:rsidRPr="00A81328" w:rsidTr="00FE7EF2">
        <w:trPr>
          <w:gridBefore w:val="1"/>
          <w:gridAfter w:val="1"/>
          <w:wBefore w:w="308" w:type="pct"/>
          <w:wAfter w:w="373" w:type="pct"/>
          <w:trHeight w:val="373"/>
          <w:jc w:val="center"/>
        </w:trPr>
        <w:tc>
          <w:tcPr>
            <w:tcW w:w="891" w:type="pct"/>
            <w:gridSpan w:val="2"/>
            <w:vAlign w:val="center"/>
          </w:tcPr>
          <w:p w:rsidR="00A40284" w:rsidRPr="00A81328" w:rsidRDefault="00A40284" w:rsidP="00FE7EF2">
            <w:pPr>
              <w:pStyle w:val="Heading4"/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A40284" w:rsidRPr="00A81328" w:rsidRDefault="00A40284" w:rsidP="00FE7EF2">
            <w:pPr>
              <w:pStyle w:val="Heading2"/>
              <w:rPr>
                <w:rFonts w:ascii="Times New Roman" w:hAnsi="Times New Roman"/>
                <w:b w:val="0"/>
                <w:bCs/>
                <w:sz w:val="16"/>
                <w:szCs w:val="16"/>
                <w:lang w:val="sr-Latn-CS"/>
              </w:rPr>
            </w:pPr>
            <w:r w:rsidRPr="00A81328">
              <w:rPr>
                <w:rFonts w:ascii="Times New Roman" w:hAnsi="Times New Roman"/>
                <w:b w:val="0"/>
                <w:bCs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732" w:type="pct"/>
            <w:gridSpan w:val="2"/>
            <w:vAlign w:val="center"/>
          </w:tcPr>
          <w:p w:rsidR="00A40284" w:rsidRPr="00A81328" w:rsidRDefault="00A40284" w:rsidP="00FE7EF2">
            <w:pPr>
              <w:pStyle w:val="Heading2"/>
              <w:rPr>
                <w:rFonts w:ascii="Times New Roman" w:hAnsi="Times New Roman"/>
                <w:sz w:val="16"/>
                <w:szCs w:val="16"/>
              </w:rPr>
            </w:pPr>
            <w:r w:rsidRPr="00A81328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981" w:type="pct"/>
            <w:vAlign w:val="center"/>
          </w:tcPr>
          <w:p w:rsidR="00A40284" w:rsidRPr="00A81328" w:rsidRDefault="00A40284" w:rsidP="00FE7EF2">
            <w:pPr>
              <w:ind w:left="12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81328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41" w:type="pct"/>
            <w:gridSpan w:val="2"/>
            <w:vAlign w:val="center"/>
          </w:tcPr>
          <w:p w:rsidR="00A40284" w:rsidRPr="00A81328" w:rsidRDefault="00A40284" w:rsidP="00FE7EF2">
            <w:pPr>
              <w:pStyle w:val="Heading3"/>
              <w:rPr>
                <w:sz w:val="16"/>
                <w:szCs w:val="16"/>
              </w:rPr>
            </w:pPr>
            <w:r w:rsidRPr="00A81328">
              <w:rPr>
                <w:sz w:val="16"/>
                <w:szCs w:val="16"/>
              </w:rPr>
              <w:t>3P + 2V</w:t>
            </w:r>
          </w:p>
        </w:tc>
      </w:tr>
      <w:tr w:rsidR="00A40284" w:rsidRPr="00A40284" w:rsidTr="00FE7EF2">
        <w:trPr>
          <w:trHeight w:val="267"/>
          <w:jc w:val="center"/>
        </w:trPr>
        <w:tc>
          <w:tcPr>
            <w:tcW w:w="5000" w:type="pct"/>
            <w:gridSpan w:val="11"/>
          </w:tcPr>
          <w:p w:rsidR="00A40284" w:rsidRPr="00A81328" w:rsidRDefault="00A40284" w:rsidP="00FE7EF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132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Studijski programi za koje se organizuje : </w:t>
            </w:r>
            <w:r w:rsidR="004E06F4" w:rsidRPr="00A8132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Osnovne akademske studije - </w:t>
            </w:r>
            <w:r w:rsidRPr="00A81328">
              <w:rPr>
                <w:b/>
                <w:bCs/>
                <w:i/>
                <w:iCs/>
                <w:color w:val="000000"/>
                <w:sz w:val="20"/>
                <w:szCs w:val="20"/>
              </w:rPr>
              <w:t>Biljna proizvodnja</w:t>
            </w:r>
          </w:p>
        </w:tc>
      </w:tr>
      <w:tr w:rsidR="00A40284" w:rsidRPr="00A40284" w:rsidTr="00FE7EF2">
        <w:trPr>
          <w:trHeight w:val="70"/>
          <w:jc w:val="center"/>
        </w:trPr>
        <w:tc>
          <w:tcPr>
            <w:tcW w:w="5000" w:type="pct"/>
            <w:gridSpan w:val="11"/>
          </w:tcPr>
          <w:p w:rsidR="00A40284" w:rsidRPr="00A81328" w:rsidRDefault="00A40284" w:rsidP="00FE7EF2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Uslovljenost drugim predmetima:</w:t>
            </w:r>
            <w:r w:rsidRPr="00A81328">
              <w:rPr>
                <w:rFonts w:ascii="Times New Roman" w:hAnsi="Times New Roman"/>
                <w:color w:val="993300"/>
                <w:sz w:val="16"/>
                <w:szCs w:val="16"/>
                <w:lang w:val="sl-SI"/>
              </w:rPr>
              <w:t xml:space="preserve"> </w:t>
            </w:r>
            <w:r w:rsidRPr="00A81328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Nema uslovljenosti</w:t>
            </w:r>
          </w:p>
        </w:tc>
      </w:tr>
      <w:tr w:rsidR="00A40284" w:rsidRPr="00A40284" w:rsidTr="00FE7EF2">
        <w:trPr>
          <w:trHeight w:val="246"/>
          <w:jc w:val="center"/>
        </w:trPr>
        <w:tc>
          <w:tcPr>
            <w:tcW w:w="5000" w:type="pct"/>
            <w:gridSpan w:val="11"/>
          </w:tcPr>
          <w:p w:rsidR="00A40284" w:rsidRPr="00A81328" w:rsidRDefault="00A40284" w:rsidP="00FE7EF2">
            <w:pPr>
              <w:pStyle w:val="NormalWeb"/>
              <w:spacing w:before="0" w:after="0"/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 xml:space="preserve">Ciljevi izučavanja predmeta: </w:t>
            </w:r>
            <w:r w:rsidRPr="00A81328">
              <w:rPr>
                <w:rFonts w:ascii="Times New Roman" w:hAnsi="Times New Roman"/>
                <w:bCs/>
                <w:i/>
                <w:iCs/>
                <w:color w:val="auto"/>
                <w:sz w:val="16"/>
                <w:szCs w:val="16"/>
                <w:lang w:val="sr-Latn-CS"/>
              </w:rPr>
              <w:t>Sticanje osnovnog i preglednog znanja o građi i funkciji biljnog tijela, klasifikaciji i ekologiji biljaka.</w:t>
            </w:r>
            <w:r w:rsidRPr="00A81328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A40284" w:rsidRPr="00A40284" w:rsidTr="00FE7EF2">
        <w:trPr>
          <w:trHeight w:val="246"/>
          <w:jc w:val="center"/>
        </w:trPr>
        <w:tc>
          <w:tcPr>
            <w:tcW w:w="5000" w:type="pct"/>
            <w:gridSpan w:val="11"/>
          </w:tcPr>
          <w:p w:rsidR="00A40284" w:rsidRPr="00A81328" w:rsidRDefault="00A40284" w:rsidP="00A81328">
            <w:pPr>
              <w:pStyle w:val="NormalWeb"/>
              <w:spacing w:before="0" w:after="0"/>
              <w:jc w:val="both"/>
              <w:rPr>
                <w:rFonts w:ascii="Times New Roman" w:hAnsi="Times New Roman"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 xml:space="preserve">Ishodi učenja: </w:t>
            </w:r>
            <w:r w:rsidRPr="00A81328">
              <w:rPr>
                <w:rFonts w:ascii="Times New Roman" w:hAnsi="Times New Roman"/>
                <w:bCs/>
                <w:i/>
                <w:iCs/>
                <w:color w:val="auto"/>
                <w:sz w:val="16"/>
                <w:szCs w:val="16"/>
                <w:lang w:val="sr-Latn-CS"/>
              </w:rPr>
              <w:t xml:space="preserve">Nakon što student položi ovaj ispit, biće u mogućnosti da: </w:t>
            </w:r>
            <w:r w:rsidRPr="00A81328"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  <w:lang w:val="sr-Latn-CS"/>
              </w:rPr>
              <w:t>Definiše osnovne pojmove iz botaničkih oblasti koje su obuhvaćene disciplinama: anatomija i morfologija, sistematika biljaka i geobotanika. Predstavi građu i oblike osnovnih djelova biljnog tijela.  Prepozna grupe fotosintetski aktivnih organizama (bakterije, alge, biljke), gljive i lišajeve.Ukratko opiše osnovne grupe obrađivanih organizama, a u okviru njih porodice i važne predstavnike iz kategorija: korisne biljke, korovske biljake, ili najmarkantnije samonikle biljke iz flore Crne Gore.. Imenuju vrste, rodove i porodice u duhu latinske nomenklature. Opiše osnovne ekološke faktore.Upotrebljavaju elementarna znanja iz botaničkih oblasti koje su obuhvaćene disciplinama: anatomija i morfologija, sistematika biljaka i geobotanika.</w:t>
            </w:r>
          </w:p>
        </w:tc>
      </w:tr>
      <w:tr w:rsidR="00A40284" w:rsidRPr="00A40284" w:rsidTr="00FE7EF2">
        <w:trPr>
          <w:trHeight w:val="254"/>
          <w:jc w:val="center"/>
        </w:trPr>
        <w:tc>
          <w:tcPr>
            <w:tcW w:w="5000" w:type="pct"/>
            <w:gridSpan w:val="11"/>
            <w:vAlign w:val="center"/>
          </w:tcPr>
          <w:p w:rsidR="00A40284" w:rsidRPr="00A81328" w:rsidRDefault="00A40284" w:rsidP="00FE7EF2">
            <w:pPr>
              <w:pStyle w:val="NormalWeb"/>
              <w:spacing w:before="0" w:after="0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>Ime i prezime nastavnika i saradnika:</w:t>
            </w:r>
            <w:r w:rsidRPr="00A81328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A81328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>Prof. Danijela Stešević</w:t>
            </w:r>
          </w:p>
        </w:tc>
      </w:tr>
      <w:tr w:rsidR="00A40284" w:rsidRPr="00A40284" w:rsidTr="00FE7EF2">
        <w:trPr>
          <w:trHeight w:val="269"/>
          <w:jc w:val="center"/>
        </w:trPr>
        <w:tc>
          <w:tcPr>
            <w:tcW w:w="5000" w:type="pct"/>
            <w:gridSpan w:val="11"/>
            <w:vAlign w:val="center"/>
          </w:tcPr>
          <w:p w:rsidR="00A40284" w:rsidRPr="00A81328" w:rsidRDefault="00A40284" w:rsidP="00FE7EF2">
            <w:pPr>
              <w:pStyle w:val="BodyText3"/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</w:pPr>
            <w:r w:rsidRPr="00A813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Metod nastave i savladanja gradiva:</w:t>
            </w:r>
            <w:r w:rsidRPr="00A81328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Predavanja, vježbe, konsultacije, samostalni rad.</w:t>
            </w:r>
          </w:p>
        </w:tc>
      </w:tr>
      <w:tr w:rsidR="00A40284" w:rsidRPr="00A40284" w:rsidTr="00FE7EF2">
        <w:trPr>
          <w:cantSplit/>
          <w:trHeight w:val="181"/>
          <w:jc w:val="center"/>
        </w:trPr>
        <w:tc>
          <w:tcPr>
            <w:tcW w:w="5000" w:type="pct"/>
            <w:gridSpan w:val="11"/>
            <w:vAlign w:val="center"/>
          </w:tcPr>
          <w:p w:rsidR="00A40284" w:rsidRPr="00A81328" w:rsidRDefault="00A40284" w:rsidP="00FE7EF2">
            <w:pPr>
              <w:pStyle w:val="Heading3"/>
              <w:jc w:val="left"/>
              <w:rPr>
                <w:sz w:val="16"/>
                <w:szCs w:val="16"/>
                <w:lang w:val="sl-SI"/>
              </w:rPr>
            </w:pPr>
            <w:r w:rsidRPr="00A81328">
              <w:rPr>
                <w:sz w:val="16"/>
                <w:szCs w:val="16"/>
                <w:lang w:val="en-US"/>
              </w:rPr>
              <w:t>Plan:</w:t>
            </w:r>
          </w:p>
        </w:tc>
      </w:tr>
      <w:tr w:rsidR="00A40284" w:rsidRPr="00A40284" w:rsidTr="00FE7EF2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40284" w:rsidRPr="00A40284" w:rsidRDefault="00A40284" w:rsidP="00FE7EF2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40284">
              <w:rPr>
                <w:rFonts w:ascii="Times New Roman" w:hAnsi="Times New Roman"/>
                <w:color w:val="auto"/>
                <w:sz w:val="18"/>
                <w:szCs w:val="18"/>
              </w:rPr>
              <w:t>Nedelje</w:t>
            </w:r>
          </w:p>
        </w:tc>
        <w:tc>
          <w:tcPr>
            <w:tcW w:w="4249" w:type="pct"/>
            <w:gridSpan w:val="9"/>
            <w:vAlign w:val="center"/>
          </w:tcPr>
          <w:p w:rsidR="00A40284" w:rsidRPr="00A81328" w:rsidRDefault="00A40284" w:rsidP="00FE7EF2">
            <w:pPr>
              <w:pStyle w:val="BodyText3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</w:tr>
      <w:tr w:rsidR="00A40284" w:rsidRPr="00A40284" w:rsidTr="00A81328">
        <w:trPr>
          <w:cantSplit/>
          <w:trHeight w:val="224"/>
          <w:jc w:val="center"/>
        </w:trPr>
        <w:tc>
          <w:tcPr>
            <w:tcW w:w="751" w:type="pct"/>
            <w:gridSpan w:val="2"/>
            <w:vAlign w:val="center"/>
          </w:tcPr>
          <w:p w:rsidR="00A40284" w:rsidRPr="00A40284" w:rsidRDefault="00A40284" w:rsidP="00FE7EF2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249" w:type="pct"/>
            <w:gridSpan w:val="9"/>
            <w:vAlign w:val="center"/>
          </w:tcPr>
          <w:p w:rsidR="00A40284" w:rsidRPr="00A81328" w:rsidRDefault="00A40284" w:rsidP="00A81328">
            <w:pPr>
              <w:pStyle w:val="BodyTextIndent2"/>
              <w:ind w:left="0"/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</w:pPr>
            <w:r w:rsidRPr="00A81328"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  <w:t xml:space="preserve"> Uvod u botaniku, citologija.</w:t>
            </w:r>
          </w:p>
        </w:tc>
      </w:tr>
      <w:tr w:rsidR="00A40284" w:rsidRPr="00A40284" w:rsidTr="00A81328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40284" w:rsidRPr="00A40284" w:rsidRDefault="00A40284" w:rsidP="00FE7EF2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4249" w:type="pct"/>
            <w:gridSpan w:val="9"/>
            <w:vAlign w:val="center"/>
          </w:tcPr>
          <w:p w:rsidR="00A40284" w:rsidRPr="00A81328" w:rsidRDefault="00A40284" w:rsidP="00A81328">
            <w:pPr>
              <w:pStyle w:val="BodyTextIndent2"/>
              <w:ind w:left="0"/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</w:pPr>
            <w:r w:rsidRPr="00A81328"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  <w:t xml:space="preserve"> Histologija</w:t>
            </w:r>
          </w:p>
        </w:tc>
      </w:tr>
      <w:tr w:rsidR="00A40284" w:rsidRPr="00A40284" w:rsidTr="00A81328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40284" w:rsidRPr="00A40284" w:rsidRDefault="00A40284" w:rsidP="00FE7EF2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4249" w:type="pct"/>
            <w:gridSpan w:val="9"/>
            <w:vAlign w:val="center"/>
          </w:tcPr>
          <w:p w:rsidR="00A40284" w:rsidRPr="00A81328" w:rsidRDefault="00A40284" w:rsidP="00A81328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1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81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Organografija</w:t>
            </w:r>
            <w:proofErr w:type="spellEnd"/>
            <w:r w:rsidRPr="00A81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81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primarna</w:t>
            </w:r>
            <w:proofErr w:type="spellEnd"/>
            <w:r w:rsidRPr="00A81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81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građa</w:t>
            </w:r>
            <w:proofErr w:type="spellEnd"/>
          </w:p>
        </w:tc>
      </w:tr>
      <w:tr w:rsidR="00A40284" w:rsidRPr="00A40284" w:rsidTr="00A81328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40284" w:rsidRPr="00A40284" w:rsidRDefault="00A40284" w:rsidP="00FE7EF2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4249" w:type="pct"/>
            <w:gridSpan w:val="9"/>
            <w:vAlign w:val="center"/>
          </w:tcPr>
          <w:p w:rsidR="00A40284" w:rsidRPr="00A81328" w:rsidRDefault="00A40284" w:rsidP="00A81328">
            <w:pPr>
              <w:pStyle w:val="BodyTextIndent2"/>
              <w:ind w:left="0"/>
              <w:rPr>
                <w:rFonts w:ascii="Times New Roman" w:hAnsi="Times New Roman"/>
                <w:color w:val="auto"/>
                <w:sz w:val="18"/>
                <w:szCs w:val="18"/>
                <w:lang w:val="hr-HR"/>
              </w:rPr>
            </w:pPr>
            <w:r w:rsidRPr="00A81328">
              <w:rPr>
                <w:rFonts w:ascii="Times New Roman" w:hAnsi="Times New Roman"/>
                <w:color w:val="auto"/>
                <w:sz w:val="18"/>
                <w:szCs w:val="18"/>
                <w:lang w:val="hr-HR"/>
              </w:rPr>
              <w:t xml:space="preserve"> Organografija, sekundarna građa</w:t>
            </w:r>
          </w:p>
        </w:tc>
      </w:tr>
      <w:tr w:rsidR="00A40284" w:rsidRPr="00A40284" w:rsidTr="00A81328">
        <w:trPr>
          <w:cantSplit/>
          <w:trHeight w:val="70"/>
          <w:jc w:val="center"/>
        </w:trPr>
        <w:tc>
          <w:tcPr>
            <w:tcW w:w="751" w:type="pct"/>
            <w:gridSpan w:val="2"/>
            <w:vAlign w:val="center"/>
          </w:tcPr>
          <w:p w:rsidR="00A40284" w:rsidRPr="00A40284" w:rsidRDefault="00A40284" w:rsidP="00FE7EF2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4249" w:type="pct"/>
            <w:gridSpan w:val="9"/>
            <w:vAlign w:val="center"/>
          </w:tcPr>
          <w:p w:rsidR="00A40284" w:rsidRPr="00A81328" w:rsidRDefault="00A40284" w:rsidP="00A81328">
            <w:pPr>
              <w:pStyle w:val="BodyTextIndent2"/>
              <w:ind w:left="-2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8132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Razmnožavanje biljaka</w:t>
            </w:r>
          </w:p>
        </w:tc>
      </w:tr>
      <w:tr w:rsidR="00A40284" w:rsidRPr="00A40284" w:rsidTr="00A81328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40284" w:rsidRPr="00A40284" w:rsidRDefault="00A40284" w:rsidP="00FE7EF2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VI</w:t>
            </w:r>
          </w:p>
        </w:tc>
        <w:tc>
          <w:tcPr>
            <w:tcW w:w="4249" w:type="pct"/>
            <w:gridSpan w:val="9"/>
            <w:vAlign w:val="center"/>
          </w:tcPr>
          <w:p w:rsidR="00A40284" w:rsidRPr="00A81328" w:rsidRDefault="00A40284" w:rsidP="00A81328">
            <w:pPr>
              <w:pStyle w:val="BodyTextIndent2"/>
              <w:ind w:left="-23"/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</w:pPr>
            <w:r w:rsidRPr="00A81328">
              <w:rPr>
                <w:rFonts w:ascii="Times New Roman" w:hAnsi="Times New Roman"/>
                <w:bCs/>
                <w:color w:val="auto"/>
                <w:sz w:val="18"/>
                <w:szCs w:val="18"/>
                <w:lang w:val="hr-HR"/>
              </w:rPr>
              <w:t xml:space="preserve"> Pregledno predavanje iz anatomije i morfologije, KOLOKVIJUM 1.</w:t>
            </w:r>
          </w:p>
        </w:tc>
      </w:tr>
      <w:tr w:rsidR="00A40284" w:rsidRPr="00A40284" w:rsidTr="00A81328">
        <w:trPr>
          <w:cantSplit/>
          <w:trHeight w:val="140"/>
          <w:jc w:val="center"/>
        </w:trPr>
        <w:tc>
          <w:tcPr>
            <w:tcW w:w="751" w:type="pct"/>
            <w:gridSpan w:val="2"/>
            <w:shd w:val="clear" w:color="auto" w:fill="auto"/>
            <w:vAlign w:val="center"/>
          </w:tcPr>
          <w:p w:rsidR="00A40284" w:rsidRPr="00A40284" w:rsidRDefault="00A40284" w:rsidP="00FE7EF2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VII</w:t>
            </w:r>
          </w:p>
        </w:tc>
        <w:tc>
          <w:tcPr>
            <w:tcW w:w="4249" w:type="pct"/>
            <w:gridSpan w:val="9"/>
            <w:shd w:val="clear" w:color="auto" w:fill="auto"/>
            <w:vAlign w:val="center"/>
          </w:tcPr>
          <w:p w:rsidR="00A40284" w:rsidRPr="00A81328" w:rsidRDefault="00A40284" w:rsidP="00A81328">
            <w:pPr>
              <w:rPr>
                <w:sz w:val="18"/>
                <w:szCs w:val="18"/>
              </w:rPr>
            </w:pPr>
            <w:r w:rsidRPr="00A81328">
              <w:rPr>
                <w:sz w:val="18"/>
                <w:szCs w:val="18"/>
              </w:rPr>
              <w:t>Uvod u sistematiku. Podjela živog svijeta i opšte osobine fotosintetskih bakterija, algi, gljiva i viših biljaka.</w:t>
            </w:r>
          </w:p>
        </w:tc>
      </w:tr>
      <w:tr w:rsidR="00A40284" w:rsidRPr="00A40284" w:rsidTr="00A81328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40284" w:rsidRPr="00A40284" w:rsidRDefault="00A40284" w:rsidP="00FE7EF2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VIII</w:t>
            </w:r>
          </w:p>
        </w:tc>
        <w:tc>
          <w:tcPr>
            <w:tcW w:w="4249" w:type="pct"/>
            <w:gridSpan w:val="9"/>
            <w:vAlign w:val="center"/>
          </w:tcPr>
          <w:p w:rsidR="00A40284" w:rsidRPr="00A81328" w:rsidRDefault="00081189" w:rsidP="00081189">
            <w:pPr>
              <w:ind w:hanging="23"/>
              <w:rPr>
                <w:sz w:val="18"/>
                <w:szCs w:val="18"/>
              </w:rPr>
            </w:pPr>
            <w:r w:rsidRPr="00A81328">
              <w:rPr>
                <w:sz w:val="18"/>
                <w:szCs w:val="18"/>
              </w:rPr>
              <w:t>Klasifikacija kopnenih biljaka bez cvijeta, važni predstavnici.</w:t>
            </w:r>
          </w:p>
        </w:tc>
      </w:tr>
      <w:tr w:rsidR="00A40284" w:rsidRPr="00A40284" w:rsidTr="00A81328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40284" w:rsidRPr="00A40284" w:rsidRDefault="00A40284" w:rsidP="00FE7EF2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IX</w:t>
            </w:r>
          </w:p>
        </w:tc>
        <w:tc>
          <w:tcPr>
            <w:tcW w:w="4249" w:type="pct"/>
            <w:gridSpan w:val="9"/>
            <w:vAlign w:val="center"/>
          </w:tcPr>
          <w:p w:rsidR="00A40284" w:rsidRPr="00A81328" w:rsidRDefault="00A40284" w:rsidP="00081189">
            <w:pPr>
              <w:ind w:hanging="23"/>
              <w:rPr>
                <w:sz w:val="18"/>
                <w:szCs w:val="18"/>
              </w:rPr>
            </w:pPr>
            <w:r w:rsidRPr="00A81328">
              <w:rPr>
                <w:sz w:val="18"/>
                <w:szCs w:val="18"/>
              </w:rPr>
              <w:t xml:space="preserve"> </w:t>
            </w:r>
            <w:r w:rsidR="00260153" w:rsidRPr="00A81328">
              <w:rPr>
                <w:sz w:val="18"/>
                <w:szCs w:val="18"/>
              </w:rPr>
              <w:t>Klasifikacija cvjetnica. Odabrani predstavnici dikotiledonih biljaka (1. dio)</w:t>
            </w:r>
          </w:p>
        </w:tc>
      </w:tr>
      <w:tr w:rsidR="00A40284" w:rsidRPr="00A40284" w:rsidTr="00A81328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40284" w:rsidRPr="00A40284" w:rsidRDefault="00A40284" w:rsidP="00FE7EF2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249" w:type="pct"/>
            <w:gridSpan w:val="9"/>
            <w:vAlign w:val="center"/>
          </w:tcPr>
          <w:p w:rsidR="00A40284" w:rsidRPr="00A81328" w:rsidRDefault="00A40284" w:rsidP="00B545DC">
            <w:pPr>
              <w:ind w:hanging="23"/>
              <w:rPr>
                <w:sz w:val="18"/>
                <w:szCs w:val="18"/>
              </w:rPr>
            </w:pPr>
            <w:r w:rsidRPr="00A81328">
              <w:rPr>
                <w:sz w:val="18"/>
                <w:szCs w:val="18"/>
              </w:rPr>
              <w:t xml:space="preserve"> </w:t>
            </w:r>
            <w:r w:rsidR="00B545DC">
              <w:rPr>
                <w:sz w:val="18"/>
                <w:szCs w:val="18"/>
              </w:rPr>
              <w:t>Odabrani predsta</w:t>
            </w:r>
            <w:r w:rsidR="00260153" w:rsidRPr="00A81328">
              <w:rPr>
                <w:sz w:val="18"/>
                <w:szCs w:val="18"/>
              </w:rPr>
              <w:t>vnici dikotiledonih biljaka (2. dio)</w:t>
            </w:r>
          </w:p>
        </w:tc>
      </w:tr>
      <w:tr w:rsidR="00A40284" w:rsidRPr="00A40284" w:rsidTr="00A81328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40284" w:rsidRPr="00A40284" w:rsidRDefault="00A40284" w:rsidP="00FE7EF2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XI</w:t>
            </w:r>
          </w:p>
        </w:tc>
        <w:tc>
          <w:tcPr>
            <w:tcW w:w="4249" w:type="pct"/>
            <w:gridSpan w:val="9"/>
            <w:vAlign w:val="center"/>
          </w:tcPr>
          <w:p w:rsidR="00A40284" w:rsidRPr="00A81328" w:rsidRDefault="00A40284" w:rsidP="00260153">
            <w:pPr>
              <w:ind w:hanging="23"/>
              <w:rPr>
                <w:sz w:val="18"/>
                <w:szCs w:val="18"/>
              </w:rPr>
            </w:pPr>
            <w:r w:rsidRPr="00A81328">
              <w:rPr>
                <w:sz w:val="18"/>
                <w:szCs w:val="18"/>
              </w:rPr>
              <w:t xml:space="preserve"> </w:t>
            </w:r>
            <w:r w:rsidR="00260153" w:rsidRPr="00A81328">
              <w:rPr>
                <w:sz w:val="18"/>
                <w:szCs w:val="18"/>
              </w:rPr>
              <w:t>Odabrani predstavnici dikotiledonih biljaka (3. dio)</w:t>
            </w:r>
          </w:p>
        </w:tc>
      </w:tr>
      <w:tr w:rsidR="00A40284" w:rsidRPr="00A40284" w:rsidTr="00A81328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40284" w:rsidRPr="00A40284" w:rsidRDefault="00A40284" w:rsidP="00FE7EF2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XII</w:t>
            </w:r>
          </w:p>
        </w:tc>
        <w:tc>
          <w:tcPr>
            <w:tcW w:w="4249" w:type="pct"/>
            <w:gridSpan w:val="9"/>
            <w:vAlign w:val="center"/>
          </w:tcPr>
          <w:p w:rsidR="00A40284" w:rsidRPr="00A81328" w:rsidRDefault="00A40284" w:rsidP="00260153">
            <w:pPr>
              <w:pStyle w:val="BalloonText"/>
              <w:ind w:hanging="23"/>
              <w:rPr>
                <w:rFonts w:ascii="Times New Roman" w:hAnsi="Times New Roman" w:cs="Times New Roman"/>
                <w:sz w:val="18"/>
                <w:szCs w:val="18"/>
              </w:rPr>
            </w:pPr>
            <w:r w:rsidRPr="00A813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0153" w:rsidRPr="00A81328">
              <w:rPr>
                <w:rFonts w:ascii="Times New Roman" w:hAnsi="Times New Roman" w:cs="Times New Roman"/>
                <w:sz w:val="18"/>
                <w:szCs w:val="18"/>
              </w:rPr>
              <w:t xml:space="preserve">Monokotiledone </w:t>
            </w:r>
            <w:bookmarkStart w:id="0" w:name="_GoBack"/>
            <w:bookmarkEnd w:id="0"/>
            <w:r w:rsidR="00260153" w:rsidRPr="00A81328">
              <w:rPr>
                <w:rFonts w:ascii="Times New Roman" w:hAnsi="Times New Roman" w:cs="Times New Roman"/>
                <w:sz w:val="18"/>
                <w:szCs w:val="18"/>
              </w:rPr>
              <w:t>biljke, opšte odlike, klasifikacija, predstavnici. Pregledno predavanje iz Sistematike.</w:t>
            </w:r>
          </w:p>
        </w:tc>
      </w:tr>
      <w:tr w:rsidR="00A40284" w:rsidRPr="00A40284" w:rsidTr="00A81328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40284" w:rsidRPr="00A40284" w:rsidRDefault="00A40284" w:rsidP="00FE7EF2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XIII</w:t>
            </w:r>
          </w:p>
        </w:tc>
        <w:tc>
          <w:tcPr>
            <w:tcW w:w="4249" w:type="pct"/>
            <w:gridSpan w:val="9"/>
            <w:vAlign w:val="center"/>
          </w:tcPr>
          <w:p w:rsidR="00A40284" w:rsidRPr="00081189" w:rsidRDefault="00A40284" w:rsidP="00260153">
            <w:pPr>
              <w:pStyle w:val="BalloonText"/>
              <w:ind w:hanging="23"/>
              <w:rPr>
                <w:rFonts w:ascii="Times New Roman" w:hAnsi="Times New Roman" w:cs="Times New Roman"/>
                <w:sz w:val="18"/>
                <w:szCs w:val="18"/>
              </w:rPr>
            </w:pPr>
            <w:r w:rsidRPr="00A813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0153" w:rsidRPr="00A81328">
              <w:rPr>
                <w:rFonts w:ascii="Times New Roman" w:hAnsi="Times New Roman"/>
                <w:sz w:val="18"/>
                <w:szCs w:val="18"/>
              </w:rPr>
              <w:t>KOLOKVIJUM 2. Uvod u ekologiju biljaka. Ekološki faktori i ekološke forme biljaka</w:t>
            </w:r>
          </w:p>
        </w:tc>
      </w:tr>
      <w:tr w:rsidR="00A40284" w:rsidRPr="00A40284" w:rsidTr="00A81328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40284" w:rsidRPr="00A40284" w:rsidRDefault="00A40284" w:rsidP="00FE7EF2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XIV</w:t>
            </w:r>
          </w:p>
        </w:tc>
        <w:tc>
          <w:tcPr>
            <w:tcW w:w="4249" w:type="pct"/>
            <w:gridSpan w:val="9"/>
            <w:vAlign w:val="center"/>
          </w:tcPr>
          <w:p w:rsidR="00A40284" w:rsidRPr="00A81328" w:rsidRDefault="00A40284" w:rsidP="00260153">
            <w:pPr>
              <w:pStyle w:val="Heading6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81328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260153" w:rsidRPr="00A81328">
              <w:rPr>
                <w:rFonts w:ascii="Times New Roman" w:hAnsi="Times New Roman"/>
                <w:b w:val="0"/>
                <w:sz w:val="18"/>
                <w:szCs w:val="18"/>
              </w:rPr>
              <w:t>Osnovi biogeografije. Centri porijekla biljaka</w:t>
            </w:r>
          </w:p>
        </w:tc>
      </w:tr>
      <w:tr w:rsidR="00A40284" w:rsidRPr="00A40284" w:rsidTr="00A81328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40284" w:rsidRPr="00A40284" w:rsidRDefault="00A40284" w:rsidP="00FE7EF2">
            <w:pPr>
              <w:jc w:val="center"/>
              <w:rPr>
                <w:b/>
                <w:sz w:val="18"/>
                <w:szCs w:val="18"/>
              </w:rPr>
            </w:pPr>
            <w:r w:rsidRPr="00A40284">
              <w:rPr>
                <w:b/>
                <w:sz w:val="18"/>
                <w:szCs w:val="18"/>
              </w:rPr>
              <w:t>XV</w:t>
            </w:r>
          </w:p>
        </w:tc>
        <w:tc>
          <w:tcPr>
            <w:tcW w:w="4249" w:type="pct"/>
            <w:gridSpan w:val="9"/>
            <w:vAlign w:val="center"/>
          </w:tcPr>
          <w:p w:rsidR="00A40284" w:rsidRPr="00A81328" w:rsidRDefault="00A40284" w:rsidP="00260153">
            <w:pPr>
              <w:pStyle w:val="Heading6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81328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260153">
              <w:rPr>
                <w:rFonts w:ascii="Times New Roman" w:hAnsi="Times New Roman"/>
                <w:b w:val="0"/>
                <w:sz w:val="18"/>
                <w:szCs w:val="18"/>
              </w:rPr>
              <w:t>Pregledno predavanje. Poporavni KOLOKVIJUMI.</w:t>
            </w:r>
          </w:p>
        </w:tc>
      </w:tr>
      <w:tr w:rsidR="00A40284" w:rsidRPr="00A40284" w:rsidTr="00FE7EF2">
        <w:trPr>
          <w:cantSplit/>
          <w:trHeight w:val="300"/>
          <w:jc w:val="center"/>
        </w:trPr>
        <w:tc>
          <w:tcPr>
            <w:tcW w:w="5000" w:type="pct"/>
            <w:gridSpan w:val="11"/>
            <w:vAlign w:val="center"/>
          </w:tcPr>
          <w:p w:rsidR="00A40284" w:rsidRPr="00A81328" w:rsidRDefault="00A40284" w:rsidP="00FE7EF2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81328">
              <w:rPr>
                <w:rFonts w:ascii="Times New Roman" w:hAnsi="Times New Roman"/>
                <w:b/>
                <w:bCs/>
                <w:i/>
                <w:color w:val="auto"/>
                <w:sz w:val="16"/>
                <w:szCs w:val="16"/>
                <w:lang w:val="sl-SI"/>
              </w:rPr>
              <w:t>Obaveze studenata u toku semestra:</w:t>
            </w:r>
            <w:r w:rsidRPr="00A8132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81328">
              <w:rPr>
                <w:rFonts w:ascii="Times New Roman" w:hAnsi="Times New Roman"/>
                <w:bCs/>
                <w:sz w:val="16"/>
                <w:szCs w:val="16"/>
              </w:rPr>
              <w:t>Redovno prisustvo nastavi, primjereno vladanje, pohađanje provjera znanja.</w:t>
            </w:r>
            <w:r w:rsidRPr="00A8132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40284" w:rsidRPr="00A40284" w:rsidTr="00FE7EF2">
        <w:trPr>
          <w:cantSplit/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A40284" w:rsidRPr="00A81328" w:rsidRDefault="00A40284" w:rsidP="00FE7EF2">
            <w:pPr>
              <w:pStyle w:val="BodyText3"/>
              <w:rPr>
                <w:rFonts w:ascii="Times New Roman" w:hAnsi="Times New Roman"/>
                <w:iCs/>
                <w:color w:val="auto"/>
                <w:sz w:val="16"/>
                <w:szCs w:val="16"/>
                <w:lang w:val="sl-SI"/>
              </w:rPr>
            </w:pPr>
            <w:r w:rsidRPr="00A81328">
              <w:rPr>
                <w:rFonts w:ascii="Times New Roman" w:hAnsi="Times New Roman"/>
                <w:b/>
                <w:bCs/>
                <w:i/>
                <w:sz w:val="16"/>
                <w:szCs w:val="16"/>
                <w:lang w:val="sl-SI"/>
              </w:rPr>
              <w:t xml:space="preserve">Konsultacije: </w:t>
            </w:r>
            <w:r w:rsidRPr="00A81328">
              <w:rPr>
                <w:rFonts w:ascii="Times New Roman" w:hAnsi="Times New Roman"/>
                <w:sz w:val="16"/>
                <w:szCs w:val="16"/>
                <w:lang w:val="sl-SI"/>
              </w:rPr>
              <w:t xml:space="preserve"> Po dogovoru</w:t>
            </w:r>
          </w:p>
        </w:tc>
      </w:tr>
      <w:tr w:rsidR="00A40284" w:rsidRPr="00A40284" w:rsidTr="00FE7EF2">
        <w:trPr>
          <w:cantSplit/>
          <w:trHeight w:val="113"/>
          <w:jc w:val="center"/>
        </w:trPr>
        <w:tc>
          <w:tcPr>
            <w:tcW w:w="5000" w:type="pct"/>
            <w:gridSpan w:val="11"/>
            <w:vAlign w:val="center"/>
          </w:tcPr>
          <w:p w:rsidR="00A40284" w:rsidRPr="00A81328" w:rsidRDefault="00A40284" w:rsidP="00FE7EF2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8132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OPTEREĆENJE STUDENATA</w:t>
            </w:r>
          </w:p>
        </w:tc>
      </w:tr>
      <w:tr w:rsidR="00A40284" w:rsidRPr="00A40284" w:rsidTr="00FE7EF2">
        <w:trPr>
          <w:cantSplit/>
          <w:trHeight w:val="720"/>
          <w:jc w:val="center"/>
        </w:trPr>
        <w:tc>
          <w:tcPr>
            <w:tcW w:w="2138" w:type="pct"/>
            <w:gridSpan w:val="6"/>
          </w:tcPr>
          <w:p w:rsidR="00A40284" w:rsidRPr="00A81328" w:rsidRDefault="00A40284" w:rsidP="00FE7EF2">
            <w:pPr>
              <w:pStyle w:val="BodyText3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</w:pPr>
            <w:r w:rsidRPr="00A81328"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  <w:t>Nedjeljno</w:t>
            </w:r>
          </w:p>
          <w:p w:rsidR="00A40284" w:rsidRPr="00A81328" w:rsidRDefault="00A40284" w:rsidP="00FE7EF2">
            <w:pPr>
              <w:pStyle w:val="BodyText3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</w:pPr>
          </w:p>
          <w:p w:rsidR="00A40284" w:rsidRPr="00A81328" w:rsidRDefault="00A40284" w:rsidP="00FE7EF2">
            <w:pPr>
              <w:pStyle w:val="BodyText3"/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</w:pP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 xml:space="preserve">6 kredita x 40/30 = </w:t>
            </w:r>
            <w:r w:rsidRPr="00A81328"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  <w:t xml:space="preserve">8 sati </w:t>
            </w:r>
          </w:p>
          <w:p w:rsidR="00A40284" w:rsidRPr="00A81328" w:rsidRDefault="00A40284" w:rsidP="00FE7EF2">
            <w:pPr>
              <w:pStyle w:val="BodyText3"/>
              <w:rPr>
                <w:rFonts w:ascii="Times New Roman" w:hAnsi="Times New Roman"/>
                <w:b/>
                <w:sz w:val="16"/>
                <w:szCs w:val="16"/>
                <w:lang w:val="nb-NO"/>
              </w:rPr>
            </w:pPr>
            <w:r w:rsidRPr="00A81328">
              <w:rPr>
                <w:rFonts w:ascii="Times New Roman" w:hAnsi="Times New Roman"/>
                <w:b/>
                <w:sz w:val="16"/>
                <w:szCs w:val="16"/>
                <w:lang w:val="nb-NO"/>
              </w:rPr>
              <w:t>Struktura:</w:t>
            </w:r>
          </w:p>
          <w:p w:rsidR="00A40284" w:rsidRPr="00A81328" w:rsidRDefault="00A40284" w:rsidP="00FE7EF2">
            <w:pPr>
              <w:pStyle w:val="BodyText3"/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>3 sata predavanja</w:t>
            </w:r>
          </w:p>
          <w:p w:rsidR="00A40284" w:rsidRPr="00A81328" w:rsidRDefault="00A40284" w:rsidP="00FE7EF2">
            <w:pPr>
              <w:pStyle w:val="BodyText3"/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>2 sata laboratorijskih i rač. vježbi</w:t>
            </w:r>
          </w:p>
          <w:p w:rsidR="00A40284" w:rsidRPr="00A81328" w:rsidRDefault="00A40284" w:rsidP="00FE7EF2">
            <w:pPr>
              <w:pStyle w:val="BodyText3"/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>3 sata samostalnog rada uključujući i konsultacije</w:t>
            </w:r>
          </w:p>
        </w:tc>
        <w:tc>
          <w:tcPr>
            <w:tcW w:w="2862" w:type="pct"/>
            <w:gridSpan w:val="5"/>
          </w:tcPr>
          <w:p w:rsidR="00A40284" w:rsidRPr="00A81328" w:rsidRDefault="00A40284" w:rsidP="00FE7EF2">
            <w:pPr>
              <w:pStyle w:val="BodyText3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</w:pPr>
            <w:r w:rsidRPr="00A81328"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  <w:t>U semestru</w:t>
            </w:r>
          </w:p>
          <w:p w:rsidR="00A40284" w:rsidRPr="00A81328" w:rsidRDefault="00A40284" w:rsidP="00FE7EF2">
            <w:pPr>
              <w:pStyle w:val="BodyText3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</w:pPr>
          </w:p>
          <w:p w:rsidR="00A40284" w:rsidRPr="00A81328" w:rsidRDefault="00A40284" w:rsidP="00FE7EF2">
            <w:pPr>
              <w:pStyle w:val="BodyText3"/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</w:pPr>
            <w:r w:rsidRPr="00A81328">
              <w:rPr>
                <w:rFonts w:ascii="Times New Roman" w:hAnsi="Times New Roman"/>
                <w:b/>
                <w:sz w:val="16"/>
                <w:szCs w:val="16"/>
                <w:lang w:val="nb-NO"/>
              </w:rPr>
              <w:t>Nastava i završni ispit</w:t>
            </w: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 xml:space="preserve">:( 8 sati ) x 16 = 128 sati </w:t>
            </w:r>
          </w:p>
          <w:p w:rsidR="00A40284" w:rsidRPr="00A81328" w:rsidRDefault="00A40284" w:rsidP="00FE7EF2">
            <w:pPr>
              <w:pStyle w:val="BodyText3"/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A81328">
              <w:rPr>
                <w:rFonts w:ascii="Times New Roman" w:hAnsi="Times New Roman"/>
                <w:b/>
                <w:sz w:val="16"/>
                <w:szCs w:val="16"/>
                <w:lang w:val="nb-NO"/>
              </w:rPr>
              <w:t>Neophodne pripreme</w:t>
            </w: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 xml:space="preserve"> (administracija, upis, ovjera prije početka semestra): (8 sati ) x 2 = 16 sati</w:t>
            </w:r>
          </w:p>
          <w:p w:rsidR="00A40284" w:rsidRPr="00A81328" w:rsidRDefault="00A40284" w:rsidP="00FE7EF2">
            <w:pPr>
              <w:pStyle w:val="BodyText3"/>
              <w:rPr>
                <w:rFonts w:ascii="Times New Roman" w:hAnsi="Times New Roman"/>
                <w:b/>
                <w:sz w:val="16"/>
                <w:szCs w:val="16"/>
                <w:lang w:val="nb-NO"/>
              </w:rPr>
            </w:pPr>
            <w:r w:rsidRPr="00A81328">
              <w:rPr>
                <w:rFonts w:ascii="Times New Roman" w:hAnsi="Times New Roman"/>
                <w:b/>
                <w:sz w:val="16"/>
                <w:szCs w:val="16"/>
                <w:lang w:val="nb-NO"/>
              </w:rPr>
              <w:t xml:space="preserve">Ukupno opterećenje za  predmet : </w:t>
            </w: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>6 x 30 = 180 sati</w:t>
            </w:r>
          </w:p>
          <w:p w:rsidR="00A40284" w:rsidRPr="00A81328" w:rsidRDefault="00A40284" w:rsidP="00FE7EF2">
            <w:pPr>
              <w:pStyle w:val="BodyText3"/>
              <w:rPr>
                <w:rFonts w:ascii="Times New Roman" w:hAnsi="Times New Roman"/>
                <w:sz w:val="16"/>
                <w:szCs w:val="16"/>
                <w:u w:val="single"/>
                <w:lang w:val="nb-NO"/>
              </w:rPr>
            </w:pPr>
            <w:r w:rsidRPr="00A81328">
              <w:rPr>
                <w:rFonts w:ascii="Times New Roman" w:hAnsi="Times New Roman"/>
                <w:b/>
                <w:sz w:val="16"/>
                <w:szCs w:val="16"/>
                <w:lang w:val="nb-NO"/>
              </w:rPr>
              <w:t xml:space="preserve">Dopunski rad: </w:t>
            </w: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>za pripremu ispita u popravnom ispitnom roku uključujući i polaganje popravnog ispita od  0 do 36 sati (preostalo vrijeme od prve dvije stavke do ukupnog opterećenja za predmet od 180 sati)</w:t>
            </w:r>
          </w:p>
          <w:p w:rsidR="00A40284" w:rsidRPr="00A81328" w:rsidRDefault="00A40284" w:rsidP="00FE7EF2">
            <w:pPr>
              <w:pStyle w:val="BodyText3"/>
              <w:jc w:val="center"/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A81328">
              <w:rPr>
                <w:rFonts w:ascii="Times New Roman" w:hAnsi="Times New Roman"/>
                <w:b/>
                <w:sz w:val="16"/>
                <w:szCs w:val="16"/>
                <w:lang w:val="nb-NO"/>
              </w:rPr>
              <w:t>Struktura opterećenja</w:t>
            </w:r>
            <w:r w:rsidRPr="00A81328">
              <w:rPr>
                <w:rFonts w:ascii="Times New Roman" w:hAnsi="Times New Roman"/>
                <w:sz w:val="16"/>
                <w:szCs w:val="16"/>
                <w:lang w:val="nb-NO"/>
              </w:rPr>
              <w:t>: 128 sati (nastava) + 16 sati (priprema) +          36 sati (dopunski rad).</w:t>
            </w:r>
          </w:p>
        </w:tc>
      </w:tr>
      <w:tr w:rsidR="00A40284" w:rsidRPr="00A40284" w:rsidTr="00FE7EF2">
        <w:trPr>
          <w:cantSplit/>
          <w:trHeight w:val="324"/>
          <w:jc w:val="center"/>
        </w:trPr>
        <w:tc>
          <w:tcPr>
            <w:tcW w:w="5000" w:type="pct"/>
            <w:gridSpan w:val="11"/>
            <w:vAlign w:val="center"/>
          </w:tcPr>
          <w:p w:rsidR="00A40284" w:rsidRPr="00A81328" w:rsidRDefault="00A40284" w:rsidP="00FE7EF2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81328">
              <w:rPr>
                <w:b/>
                <w:bCs/>
                <w:i/>
                <w:iCs/>
                <w:color w:val="000000"/>
                <w:sz w:val="16"/>
                <w:szCs w:val="16"/>
              </w:rPr>
              <w:t>Literatura:</w:t>
            </w:r>
          </w:p>
          <w:p w:rsidR="00A40284" w:rsidRPr="00A81328" w:rsidRDefault="00A40284" w:rsidP="00FE7EF2">
            <w:pPr>
              <w:rPr>
                <w:b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81328">
              <w:rPr>
                <w:b/>
                <w:i/>
                <w:iCs/>
                <w:color w:val="000000"/>
                <w:sz w:val="16"/>
                <w:szCs w:val="16"/>
                <w:lang w:val="en-US"/>
              </w:rPr>
              <w:t>Osnovna</w:t>
            </w:r>
            <w:proofErr w:type="spellEnd"/>
            <w:r w:rsidRPr="00A81328">
              <w:rPr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328">
              <w:rPr>
                <w:b/>
                <w:i/>
                <w:iCs/>
                <w:color w:val="000000"/>
                <w:sz w:val="16"/>
                <w:szCs w:val="16"/>
                <w:lang w:val="en-US"/>
              </w:rPr>
              <w:t>literatura</w:t>
            </w:r>
            <w:proofErr w:type="spellEnd"/>
            <w:r w:rsidRPr="00A81328">
              <w:rPr>
                <w:b/>
                <w:i/>
                <w:iCs/>
                <w:color w:val="000000"/>
                <w:sz w:val="16"/>
                <w:szCs w:val="16"/>
              </w:rPr>
              <w:t xml:space="preserve">:  </w:t>
            </w:r>
          </w:p>
          <w:p w:rsidR="00A40284" w:rsidRPr="00A81328" w:rsidRDefault="00A40284" w:rsidP="00FE7EF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Koji</w:t>
            </w:r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ć, </w:t>
            </w:r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M</w:t>
            </w:r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Peki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ć, </w:t>
            </w:r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S</w:t>
            </w:r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Daji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ć </w:t>
            </w:r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Z</w:t>
            </w:r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. 2004: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Botanika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Izdava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</w:rPr>
              <w:t>č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ka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ku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</w:rPr>
              <w:t>ć</w:t>
            </w:r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a</w:t>
            </w:r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Dragani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</w:rPr>
              <w:t xml:space="preserve">ć, </w:t>
            </w:r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Beograd</w:t>
            </w:r>
          </w:p>
          <w:p w:rsidR="00A40284" w:rsidRPr="00A81328" w:rsidRDefault="00A40284" w:rsidP="00FE7EF2">
            <w:pPr>
              <w:rPr>
                <w:i/>
                <w:iCs/>
                <w:color w:val="000000"/>
                <w:sz w:val="16"/>
                <w:szCs w:val="16"/>
                <w:lang w:val="de-DE"/>
              </w:rPr>
            </w:pPr>
            <w:r w:rsidRPr="00A81328">
              <w:rPr>
                <w:i/>
                <w:iCs/>
                <w:color w:val="000000"/>
                <w:sz w:val="16"/>
                <w:szCs w:val="16"/>
                <w:lang w:val="de-DE"/>
              </w:rPr>
              <w:t xml:space="preserve">Kojić, M. 1998: Botanika, Naučna knjiga Beograd </w:t>
            </w:r>
          </w:p>
          <w:p w:rsidR="00A40284" w:rsidRPr="00A81328" w:rsidRDefault="00A40284" w:rsidP="00FE7EF2">
            <w:pPr>
              <w:rPr>
                <w:b/>
                <w:i/>
                <w:iCs/>
                <w:color w:val="000000"/>
                <w:sz w:val="16"/>
                <w:szCs w:val="16"/>
                <w:lang w:val="de-DE"/>
              </w:rPr>
            </w:pPr>
            <w:r w:rsidRPr="00A81328">
              <w:rPr>
                <w:b/>
                <w:i/>
                <w:iCs/>
                <w:color w:val="000000"/>
                <w:sz w:val="16"/>
                <w:szCs w:val="16"/>
                <w:lang w:val="de-DE"/>
              </w:rPr>
              <w:t xml:space="preserve">Dopunska literatura: </w:t>
            </w:r>
          </w:p>
          <w:p w:rsidR="00A40284" w:rsidRPr="00A81328" w:rsidRDefault="00A40284" w:rsidP="00FE7EF2">
            <w:pPr>
              <w:rPr>
                <w:i/>
                <w:iCs/>
                <w:color w:val="000000"/>
                <w:sz w:val="16"/>
                <w:szCs w:val="16"/>
                <w:lang w:val="de-DE"/>
              </w:rPr>
            </w:pPr>
            <w:r w:rsidRPr="00A81328">
              <w:rPr>
                <w:i/>
                <w:iCs/>
                <w:color w:val="000000"/>
                <w:sz w:val="16"/>
                <w:szCs w:val="16"/>
                <w:lang w:val="de-DE"/>
              </w:rPr>
              <w:t>Ranđelović, V. 2008:  Botanika, Biološko društvo „Dr Sava Petrović“, Niš</w:t>
            </w:r>
          </w:p>
          <w:p w:rsidR="00A40284" w:rsidRPr="00A81328" w:rsidRDefault="00A40284" w:rsidP="00FE7EF2">
            <w:pPr>
              <w:rPr>
                <w:i/>
                <w:iCs/>
                <w:color w:val="000000"/>
                <w:sz w:val="16"/>
                <w:szCs w:val="16"/>
                <w:lang w:val="de-DE"/>
              </w:rPr>
            </w:pPr>
            <w:r w:rsidRPr="00A81328">
              <w:rPr>
                <w:i/>
                <w:iCs/>
                <w:color w:val="000000"/>
                <w:sz w:val="16"/>
                <w:szCs w:val="16"/>
                <w:lang w:val="de-DE"/>
              </w:rPr>
              <w:t>Tatić, B., Petković B. 1998: Morfologija biljaka, Zavod za udžbenike i nastavna sredstva, Beograd,</w:t>
            </w:r>
          </w:p>
          <w:p w:rsidR="00A40284" w:rsidRPr="00A81328" w:rsidRDefault="00A40284" w:rsidP="00FE7EF2">
            <w:pPr>
              <w:rPr>
                <w:i/>
                <w:iCs/>
                <w:color w:val="000000"/>
                <w:sz w:val="16"/>
                <w:szCs w:val="16"/>
                <w:lang w:val="de-DE"/>
              </w:rPr>
            </w:pPr>
            <w:r w:rsidRPr="00A81328">
              <w:rPr>
                <w:i/>
                <w:iCs/>
                <w:color w:val="000000"/>
                <w:sz w:val="16"/>
                <w:szCs w:val="16"/>
                <w:lang w:val="de-DE"/>
              </w:rPr>
              <w:t>Stevanović, B. Janković, M.,M. 2001: Ekologija biljaka sa osnovama fiziološke ekologije biljaka. - NNK, Beograd</w:t>
            </w:r>
          </w:p>
          <w:p w:rsidR="00A40284" w:rsidRPr="00A81328" w:rsidRDefault="00A40284" w:rsidP="00FE7EF2">
            <w:pPr>
              <w:rPr>
                <w:i/>
                <w:iCs/>
                <w:color w:val="000000"/>
                <w:sz w:val="16"/>
                <w:szCs w:val="16"/>
                <w:lang w:val="de-DE"/>
              </w:rPr>
            </w:pPr>
            <w:r w:rsidRPr="00A81328">
              <w:rPr>
                <w:i/>
                <w:iCs/>
                <w:color w:val="000000"/>
                <w:sz w:val="16"/>
                <w:szCs w:val="16"/>
                <w:lang w:val="de-DE"/>
              </w:rPr>
              <w:t>Janković, M. 1980 : Fitogeografija, Naučna knjiga, Beograd</w:t>
            </w:r>
          </w:p>
          <w:p w:rsidR="00A40284" w:rsidRPr="00A81328" w:rsidRDefault="00A40284" w:rsidP="00FE7EF2">
            <w:pPr>
              <w:rPr>
                <w:i/>
                <w:iCs/>
                <w:color w:val="000000"/>
                <w:sz w:val="16"/>
                <w:szCs w:val="16"/>
                <w:lang w:val="de-DE"/>
              </w:rPr>
            </w:pPr>
            <w:r w:rsidRPr="00A81328">
              <w:rPr>
                <w:i/>
                <w:iCs/>
                <w:color w:val="000000"/>
                <w:sz w:val="16"/>
                <w:szCs w:val="16"/>
                <w:lang w:val="de-DE"/>
              </w:rPr>
              <w:t>Blaženčić, J. 1990 Praktikum iz anatomije biljaka sa osnovama mikroskopske tehnike,Naučna knjiga,  Beograd</w:t>
            </w:r>
          </w:p>
          <w:p w:rsidR="00A40284" w:rsidRPr="00A81328" w:rsidRDefault="00A40284" w:rsidP="00A81328">
            <w:pPr>
              <w:rPr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Stešević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, D.,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Petrović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 D. 2010: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Osnovni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pratkikum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Anatomije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biljaka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Univerzitet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>Crne</w:t>
            </w:r>
            <w:proofErr w:type="spellEnd"/>
            <w:r w:rsidRPr="00A81328">
              <w:rPr>
                <w:i/>
                <w:iCs/>
                <w:color w:val="000000"/>
                <w:sz w:val="16"/>
                <w:szCs w:val="16"/>
                <w:lang w:val="en-US"/>
              </w:rPr>
              <w:t xml:space="preserve"> Gore</w:t>
            </w:r>
          </w:p>
        </w:tc>
      </w:tr>
      <w:tr w:rsidR="00A40284" w:rsidRPr="00A40284" w:rsidTr="00FE7EF2">
        <w:trPr>
          <w:cantSplit/>
          <w:trHeight w:val="593"/>
          <w:jc w:val="center"/>
        </w:trPr>
        <w:tc>
          <w:tcPr>
            <w:tcW w:w="5000" w:type="pct"/>
            <w:gridSpan w:val="11"/>
          </w:tcPr>
          <w:p w:rsidR="00A40284" w:rsidRPr="00A81328" w:rsidRDefault="00A40284" w:rsidP="00FE7EF2">
            <w:pPr>
              <w:rPr>
                <w:color w:val="000000"/>
                <w:sz w:val="16"/>
                <w:szCs w:val="16"/>
              </w:rPr>
            </w:pPr>
            <w:r w:rsidRPr="00A81328">
              <w:rPr>
                <w:b/>
                <w:bCs/>
                <w:i/>
                <w:iCs/>
                <w:color w:val="000000"/>
                <w:sz w:val="16"/>
                <w:szCs w:val="16"/>
              </w:rPr>
              <w:t>Oblici provjere znanja i ocjenjivanje:</w:t>
            </w:r>
            <w:r w:rsidRPr="00A81328">
              <w:rPr>
                <w:color w:val="000000"/>
                <w:sz w:val="16"/>
                <w:szCs w:val="16"/>
              </w:rPr>
              <w:t xml:space="preserve"> </w:t>
            </w:r>
          </w:p>
          <w:p w:rsidR="00A40284" w:rsidRPr="00A81328" w:rsidRDefault="00A40284" w:rsidP="00FE7EF2">
            <w:pPr>
              <w:rPr>
                <w:color w:val="000000"/>
                <w:sz w:val="16"/>
                <w:szCs w:val="16"/>
              </w:rPr>
            </w:pPr>
          </w:p>
          <w:p w:rsidR="00A40284" w:rsidRPr="00A81328" w:rsidRDefault="00A40284" w:rsidP="00FE7EF2">
            <w:pPr>
              <w:rPr>
                <w:color w:val="000000"/>
                <w:sz w:val="16"/>
                <w:szCs w:val="16"/>
              </w:rPr>
            </w:pPr>
            <w:r w:rsidRPr="00A81328">
              <w:rPr>
                <w:color w:val="000000"/>
                <w:sz w:val="16"/>
                <w:szCs w:val="16"/>
              </w:rPr>
              <w:t>2 kolokvijuma po 15 poena= 30 poena</w:t>
            </w:r>
          </w:p>
          <w:p w:rsidR="00A40284" w:rsidRPr="00A81328" w:rsidRDefault="00A40284" w:rsidP="00FE7EF2">
            <w:pPr>
              <w:rPr>
                <w:color w:val="000000"/>
                <w:sz w:val="16"/>
                <w:szCs w:val="16"/>
              </w:rPr>
            </w:pPr>
            <w:r w:rsidRPr="00A81328">
              <w:rPr>
                <w:color w:val="000000"/>
                <w:sz w:val="16"/>
                <w:szCs w:val="16"/>
              </w:rPr>
              <w:t>Testa 10 poena</w:t>
            </w:r>
          </w:p>
          <w:p w:rsidR="00A40284" w:rsidRPr="00A81328" w:rsidRDefault="00A40284" w:rsidP="00FE7EF2">
            <w:pPr>
              <w:rPr>
                <w:color w:val="000000"/>
                <w:sz w:val="16"/>
                <w:szCs w:val="16"/>
              </w:rPr>
            </w:pPr>
            <w:r w:rsidRPr="00A81328">
              <w:rPr>
                <w:color w:val="000000"/>
                <w:sz w:val="16"/>
                <w:szCs w:val="16"/>
              </w:rPr>
              <w:t>Seminarski rad = 5 poena</w:t>
            </w:r>
          </w:p>
          <w:p w:rsidR="00A40284" w:rsidRPr="00A81328" w:rsidRDefault="00A40284" w:rsidP="00FE7EF2">
            <w:pPr>
              <w:rPr>
                <w:color w:val="000000"/>
                <w:sz w:val="16"/>
                <w:szCs w:val="16"/>
              </w:rPr>
            </w:pPr>
            <w:r w:rsidRPr="00A81328">
              <w:rPr>
                <w:color w:val="000000"/>
                <w:sz w:val="16"/>
                <w:szCs w:val="16"/>
              </w:rPr>
              <w:t>Samostalna izrada tematske herbarske zbirke= 5 poena</w:t>
            </w:r>
          </w:p>
          <w:p w:rsidR="00A40284" w:rsidRPr="00A81328" w:rsidRDefault="00A40284" w:rsidP="00FE7EF2">
            <w:pPr>
              <w:rPr>
                <w:color w:val="000000"/>
                <w:sz w:val="16"/>
                <w:szCs w:val="16"/>
              </w:rPr>
            </w:pPr>
            <w:r w:rsidRPr="00A81328">
              <w:rPr>
                <w:color w:val="000000"/>
                <w:sz w:val="16"/>
                <w:szCs w:val="16"/>
              </w:rPr>
              <w:t xml:space="preserve">Završni ispit (praktični dio ispita 15 poena + teorijski dio  35 poena) = 50 poena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09"/>
              <w:gridCol w:w="1509"/>
              <w:gridCol w:w="1509"/>
              <w:gridCol w:w="1509"/>
              <w:gridCol w:w="1509"/>
              <w:gridCol w:w="1510"/>
            </w:tblGrid>
            <w:tr w:rsidR="00A40284" w:rsidRPr="00A81328" w:rsidTr="00FE7EF2">
              <w:tc>
                <w:tcPr>
                  <w:tcW w:w="1509" w:type="dxa"/>
                </w:tcPr>
                <w:p w:rsidR="00A40284" w:rsidRPr="00A81328" w:rsidRDefault="00A40284" w:rsidP="00FE7EF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Ocjena</w:t>
                  </w:r>
                </w:p>
              </w:tc>
              <w:tc>
                <w:tcPr>
                  <w:tcW w:w="1509" w:type="dxa"/>
                </w:tcPr>
                <w:p w:rsidR="00A40284" w:rsidRPr="00A81328" w:rsidRDefault="00A40284" w:rsidP="00FE7EF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509" w:type="dxa"/>
                </w:tcPr>
                <w:p w:rsidR="00A40284" w:rsidRPr="00A81328" w:rsidRDefault="00A40284" w:rsidP="00FE7EF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509" w:type="dxa"/>
                </w:tcPr>
                <w:p w:rsidR="00A40284" w:rsidRPr="00A81328" w:rsidRDefault="00A40284" w:rsidP="00FE7EF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509" w:type="dxa"/>
                </w:tcPr>
                <w:p w:rsidR="00A40284" w:rsidRPr="00A81328" w:rsidRDefault="00A40284" w:rsidP="00FE7EF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510" w:type="dxa"/>
                </w:tcPr>
                <w:p w:rsidR="00A40284" w:rsidRPr="00A81328" w:rsidRDefault="00A40284" w:rsidP="00FE7EF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A40284" w:rsidRPr="00A81328" w:rsidTr="00FE7EF2">
              <w:tc>
                <w:tcPr>
                  <w:tcW w:w="1509" w:type="dxa"/>
                </w:tcPr>
                <w:p w:rsidR="00A40284" w:rsidRPr="00A81328" w:rsidRDefault="00A40284" w:rsidP="00FE7EF2">
                  <w:pPr>
                    <w:pStyle w:val="Heading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13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Broj poena</w:t>
                  </w:r>
                </w:p>
              </w:tc>
              <w:tc>
                <w:tcPr>
                  <w:tcW w:w="1509" w:type="dxa"/>
                </w:tcPr>
                <w:p w:rsidR="00A40284" w:rsidRPr="00A81328" w:rsidRDefault="00A40284" w:rsidP="00FE7EF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91-100</w:t>
                  </w:r>
                </w:p>
              </w:tc>
              <w:tc>
                <w:tcPr>
                  <w:tcW w:w="1509" w:type="dxa"/>
                </w:tcPr>
                <w:p w:rsidR="00A40284" w:rsidRPr="00A81328" w:rsidRDefault="00A40284" w:rsidP="00FE7EF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81-90</w:t>
                  </w:r>
                </w:p>
              </w:tc>
              <w:tc>
                <w:tcPr>
                  <w:tcW w:w="1509" w:type="dxa"/>
                </w:tcPr>
                <w:p w:rsidR="00A40284" w:rsidRPr="00A81328" w:rsidRDefault="00A40284" w:rsidP="00FE7EF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71-80</w:t>
                  </w:r>
                </w:p>
              </w:tc>
              <w:tc>
                <w:tcPr>
                  <w:tcW w:w="1509" w:type="dxa"/>
                </w:tcPr>
                <w:p w:rsidR="00A40284" w:rsidRPr="00A81328" w:rsidRDefault="00A40284" w:rsidP="00FE7EF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61-70</w:t>
                  </w:r>
                </w:p>
              </w:tc>
              <w:tc>
                <w:tcPr>
                  <w:tcW w:w="1510" w:type="dxa"/>
                </w:tcPr>
                <w:p w:rsidR="00A40284" w:rsidRPr="00A81328" w:rsidRDefault="00A40284" w:rsidP="00FE7EF2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81328">
                    <w:rPr>
                      <w:i/>
                      <w:iCs/>
                      <w:color w:val="000000"/>
                      <w:sz w:val="16"/>
                      <w:szCs w:val="16"/>
                    </w:rPr>
                    <w:t>51-60</w:t>
                  </w:r>
                </w:p>
              </w:tc>
            </w:tr>
          </w:tbl>
          <w:p w:rsidR="00A40284" w:rsidRPr="00A81328" w:rsidRDefault="00A40284" w:rsidP="00FE7EF2">
            <w:pPr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A40284" w:rsidRPr="00A40284" w:rsidTr="00FE7EF2">
        <w:trPr>
          <w:trHeight w:val="235"/>
          <w:jc w:val="center"/>
        </w:trPr>
        <w:tc>
          <w:tcPr>
            <w:tcW w:w="5000" w:type="pct"/>
            <w:gridSpan w:val="11"/>
          </w:tcPr>
          <w:p w:rsidR="00A40284" w:rsidRPr="00A81328" w:rsidRDefault="00A40284" w:rsidP="00FE7EF2">
            <w:pPr>
              <w:pStyle w:val="BodyTextIndent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813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Posebnu naznaku za predmet:-</w:t>
            </w:r>
          </w:p>
        </w:tc>
      </w:tr>
      <w:tr w:rsidR="00A40284" w:rsidRPr="00A40284" w:rsidTr="00FE7EF2">
        <w:trPr>
          <w:gridBefore w:val="2"/>
          <w:wBefore w:w="751" w:type="pct"/>
          <w:trHeight w:val="156"/>
          <w:jc w:val="center"/>
        </w:trPr>
        <w:tc>
          <w:tcPr>
            <w:tcW w:w="4249" w:type="pct"/>
            <w:gridSpan w:val="9"/>
            <w:vAlign w:val="center"/>
          </w:tcPr>
          <w:p w:rsidR="00A40284" w:rsidRPr="00A81328" w:rsidRDefault="00A40284" w:rsidP="00FE7EF2">
            <w:pPr>
              <w:rPr>
                <w:sz w:val="16"/>
                <w:szCs w:val="16"/>
              </w:rPr>
            </w:pPr>
            <w:r w:rsidRPr="00A8132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Ime i prezime nastavnika koji je pripremio podatke:  </w:t>
            </w:r>
            <w:r w:rsidRPr="00A81328">
              <w:rPr>
                <w:b/>
                <w:bCs/>
                <w:i/>
                <w:iCs/>
                <w:color w:val="000000"/>
                <w:sz w:val="18"/>
                <w:szCs w:val="18"/>
              </w:rPr>
              <w:t>Prof. Danijela Stešević</w:t>
            </w:r>
          </w:p>
        </w:tc>
      </w:tr>
      <w:tr w:rsidR="00A40284" w:rsidRPr="00A40284" w:rsidTr="00FE7EF2">
        <w:trPr>
          <w:gridBefore w:val="2"/>
          <w:wBefore w:w="751" w:type="pct"/>
          <w:trHeight w:val="156"/>
          <w:jc w:val="center"/>
        </w:trPr>
        <w:tc>
          <w:tcPr>
            <w:tcW w:w="4249" w:type="pct"/>
            <w:gridSpan w:val="9"/>
          </w:tcPr>
          <w:p w:rsidR="00A40284" w:rsidRPr="00A81328" w:rsidRDefault="00A40284" w:rsidP="00FE7EF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81328">
              <w:rPr>
                <w:b/>
                <w:bCs/>
                <w:sz w:val="16"/>
                <w:szCs w:val="16"/>
              </w:rPr>
              <w:t>Napomena: -</w:t>
            </w:r>
          </w:p>
        </w:tc>
      </w:tr>
    </w:tbl>
    <w:p w:rsidR="006F7BD8" w:rsidRDefault="006F7BD8" w:rsidP="00A81328">
      <w:pPr>
        <w:rPr>
          <w:sz w:val="18"/>
          <w:szCs w:val="18"/>
        </w:rPr>
      </w:pPr>
    </w:p>
    <w:p w:rsidR="00A81328" w:rsidRPr="00A40284" w:rsidRDefault="00A81328" w:rsidP="00A81328">
      <w:pPr>
        <w:rPr>
          <w:sz w:val="18"/>
          <w:szCs w:val="18"/>
        </w:rPr>
      </w:pPr>
    </w:p>
    <w:sectPr w:rsidR="00A81328" w:rsidRPr="00A40284" w:rsidSect="00A81328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Times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84"/>
    <w:rsid w:val="00081189"/>
    <w:rsid w:val="001A6EBF"/>
    <w:rsid w:val="0024210A"/>
    <w:rsid w:val="00260153"/>
    <w:rsid w:val="003E761C"/>
    <w:rsid w:val="004E06F4"/>
    <w:rsid w:val="006F7BD8"/>
    <w:rsid w:val="00A40284"/>
    <w:rsid w:val="00A81328"/>
    <w:rsid w:val="00B545DC"/>
    <w:rsid w:val="00B65A52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2C65BE-7023-4244-B4B7-9FC7EFC2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A40284"/>
    <w:pPr>
      <w:keepNext/>
      <w:outlineLvl w:val="0"/>
    </w:pPr>
    <w:rPr>
      <w:rFonts w:ascii="Arial" w:hAnsi="Arial" w:cs="Arial"/>
      <w:bCs/>
      <w:i/>
      <w:iCs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rsid w:val="00A40284"/>
    <w:pPr>
      <w:keepNext/>
      <w:jc w:val="center"/>
      <w:outlineLvl w:val="1"/>
    </w:pPr>
    <w:rPr>
      <w:rFonts w:ascii="Yu Times" w:hAnsi="Yu Times"/>
      <w:b/>
      <w:i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A40284"/>
    <w:pPr>
      <w:keepNext/>
      <w:jc w:val="center"/>
      <w:outlineLvl w:val="2"/>
    </w:pPr>
    <w:rPr>
      <w:b/>
      <w:i/>
      <w:sz w:val="18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A40284"/>
    <w:pPr>
      <w:keepNext/>
      <w:outlineLvl w:val="3"/>
    </w:pPr>
    <w:rPr>
      <w:b/>
      <w:i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028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A40284"/>
    <w:pPr>
      <w:keepNext/>
      <w:outlineLvl w:val="7"/>
    </w:pPr>
    <w:rPr>
      <w:rFonts w:ascii="Arial" w:hAnsi="Arial" w:cs="Arial"/>
      <w:i/>
      <w:iCs/>
      <w:color w:val="00000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284"/>
    <w:rPr>
      <w:rFonts w:ascii="Arial" w:eastAsia="Times New Roman" w:hAnsi="Arial" w:cs="Arial"/>
      <w:bCs/>
      <w:i/>
      <w:iCs/>
      <w:sz w:val="16"/>
      <w:szCs w:val="16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A40284"/>
    <w:rPr>
      <w:rFonts w:ascii="Yu Times" w:eastAsia="Times New Roman" w:hAnsi="Yu Times" w:cs="Times New Roman"/>
      <w:b/>
      <w:i/>
      <w:sz w:val="24"/>
      <w:szCs w:val="20"/>
      <w:lang w:eastAsia="sr-Latn-CS"/>
    </w:rPr>
  </w:style>
  <w:style w:type="character" w:customStyle="1" w:styleId="Heading3Char">
    <w:name w:val="Heading 3 Char"/>
    <w:basedOn w:val="DefaultParagraphFont"/>
    <w:link w:val="Heading3"/>
    <w:rsid w:val="00A40284"/>
    <w:rPr>
      <w:rFonts w:ascii="Times New Roman" w:eastAsia="Times New Roman" w:hAnsi="Times New Roman" w:cs="Times New Roman"/>
      <w:b/>
      <w:i/>
      <w:sz w:val="18"/>
      <w:szCs w:val="20"/>
      <w:lang w:val="hr-HR" w:eastAsia="sr-Latn-CS"/>
    </w:rPr>
  </w:style>
  <w:style w:type="character" w:customStyle="1" w:styleId="Heading4Char">
    <w:name w:val="Heading 4 Char"/>
    <w:basedOn w:val="DefaultParagraphFont"/>
    <w:link w:val="Heading4"/>
    <w:rsid w:val="00A40284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A40284"/>
    <w:rPr>
      <w:rFonts w:ascii="Calibri" w:eastAsia="Times New Roman" w:hAnsi="Calibri" w:cs="Times New Roman"/>
      <w:b/>
      <w:bCs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A40284"/>
    <w:rPr>
      <w:rFonts w:ascii="Arial" w:eastAsia="Times New Roman" w:hAnsi="Arial" w:cs="Arial"/>
      <w:i/>
      <w:iCs/>
      <w:color w:val="000000"/>
      <w:sz w:val="20"/>
      <w:szCs w:val="24"/>
      <w:lang w:val="sr-Latn-CS"/>
    </w:rPr>
  </w:style>
  <w:style w:type="paragraph" w:styleId="BodyText3">
    <w:name w:val="Body Text 3"/>
    <w:aliases w:val="Body Text 3 Char1 Char Char"/>
    <w:basedOn w:val="Normal"/>
    <w:link w:val="BodyText3Char"/>
    <w:rsid w:val="00A40284"/>
    <w:rPr>
      <w:rFonts w:ascii="Arial" w:hAnsi="Arial"/>
      <w:color w:val="000000"/>
      <w:sz w:val="20"/>
      <w:szCs w:val="20"/>
      <w:lang w:eastAsia="en-US"/>
    </w:rPr>
  </w:style>
  <w:style w:type="character" w:customStyle="1" w:styleId="BodyText3Char">
    <w:name w:val="Body Text 3 Char"/>
    <w:aliases w:val="Body Text 3 Char1 Char Char Char"/>
    <w:basedOn w:val="DefaultParagraphFont"/>
    <w:link w:val="BodyText3"/>
    <w:rsid w:val="00A40284"/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paragraph" w:styleId="NormalWeb">
    <w:name w:val="Normal (Web)"/>
    <w:basedOn w:val="Normal"/>
    <w:semiHidden/>
    <w:rsid w:val="00A40284"/>
    <w:pPr>
      <w:spacing w:before="100" w:after="100"/>
    </w:pPr>
    <w:rPr>
      <w:rFonts w:ascii="Arial Unicode MS" w:eastAsia="Arial Unicode MS" w:hAnsi="Arial Unicode MS"/>
      <w:color w:val="C0C0C0"/>
      <w:szCs w:val="20"/>
      <w:lang w:val="en-GB" w:eastAsia="en-US"/>
    </w:rPr>
  </w:style>
  <w:style w:type="paragraph" w:styleId="BodyTextIndent2">
    <w:name w:val="Body Text Indent 2"/>
    <w:aliases w:val="  uvlaka 2"/>
    <w:basedOn w:val="Normal"/>
    <w:link w:val="BodyTextIndent2Char"/>
    <w:semiHidden/>
    <w:rsid w:val="00A40284"/>
    <w:pPr>
      <w:ind w:left="180"/>
    </w:pPr>
    <w:rPr>
      <w:rFonts w:ascii="Arial" w:hAnsi="Arial"/>
      <w:color w:val="000000"/>
      <w:sz w:val="16"/>
      <w:szCs w:val="20"/>
      <w:lang w:val="sl-SI" w:eastAsia="en-US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semiHidden/>
    <w:rsid w:val="00A40284"/>
    <w:rPr>
      <w:rFonts w:ascii="Arial" w:eastAsia="Times New Roman" w:hAnsi="Arial" w:cs="Times New Roman"/>
      <w:color w:val="000000"/>
      <w:sz w:val="16"/>
      <w:szCs w:val="20"/>
      <w:lang w:val="sl-SI"/>
    </w:rPr>
  </w:style>
  <w:style w:type="paragraph" w:styleId="BodyTextIndent">
    <w:name w:val="Body Text Indent"/>
    <w:basedOn w:val="Normal"/>
    <w:link w:val="BodyTextIndentChar"/>
    <w:semiHidden/>
    <w:rsid w:val="00A40284"/>
    <w:pPr>
      <w:ind w:left="180"/>
    </w:pPr>
    <w:rPr>
      <w:rFonts w:ascii="Arial" w:hAnsi="Arial" w:cs="Arial"/>
      <w:sz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40284"/>
    <w:rPr>
      <w:rFonts w:ascii="Arial" w:eastAsia="Times New Roman" w:hAnsi="Arial" w:cs="Arial"/>
      <w:sz w:val="20"/>
      <w:szCs w:val="24"/>
      <w:lang w:val="sr-Latn-CS"/>
    </w:rPr>
  </w:style>
  <w:style w:type="paragraph" w:styleId="BalloonText">
    <w:name w:val="Balloon Text"/>
    <w:basedOn w:val="Normal"/>
    <w:link w:val="BalloonTextChar"/>
    <w:semiHidden/>
    <w:rsid w:val="00A40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0284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Default">
    <w:name w:val="Default"/>
    <w:rsid w:val="00A402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34E8-7F1B-4472-91D0-E77C5415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danijela</cp:lastModifiedBy>
  <cp:revision>4</cp:revision>
  <dcterms:created xsi:type="dcterms:W3CDTF">2017-10-02T10:53:00Z</dcterms:created>
  <dcterms:modified xsi:type="dcterms:W3CDTF">2017-10-02T11:04:00Z</dcterms:modified>
</cp:coreProperties>
</file>